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2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929"/>
      </w:tblGrid>
      <w:tr w:rsidR="00715844" w:rsidTr="00715844">
        <w:tc>
          <w:tcPr>
            <w:tcW w:w="2896" w:type="dxa"/>
            <w:tcBorders>
              <w:top w:val="single" w:sz="4" w:space="0" w:color="auto"/>
              <w:left w:val="single" w:sz="4" w:space="0" w:color="auto"/>
              <w:bottom w:val="single" w:sz="4" w:space="0" w:color="auto"/>
              <w:right w:val="single" w:sz="4" w:space="0" w:color="auto"/>
            </w:tcBorders>
            <w:hideMark/>
          </w:tcPr>
          <w:p w:rsidR="00715844" w:rsidRDefault="00715844">
            <w:pPr>
              <w:spacing w:before="40" w:after="40"/>
              <w:ind w:right="-1"/>
              <w:rPr>
                <w:rFonts w:ascii="Microsoft Sans Serif" w:hAnsi="Microsoft Sans Serif" w:cs="Microsoft Sans Serif"/>
                <w:b/>
                <w:bCs/>
                <w:sz w:val="20"/>
              </w:rPr>
            </w:pPr>
            <w:bookmarkStart w:id="0" w:name="OLE_LINK1"/>
            <w:bookmarkStart w:id="1" w:name="OLE_LINK4"/>
            <w:r>
              <w:rPr>
                <w:rFonts w:ascii="Microsoft Sans Serif" w:hAnsi="Microsoft Sans Serif" w:cs="Microsoft Sans Serif"/>
                <w:b/>
                <w:bCs/>
                <w:sz w:val="20"/>
              </w:rPr>
              <w:t>Document name:</w:t>
            </w:r>
          </w:p>
        </w:tc>
        <w:tc>
          <w:tcPr>
            <w:tcW w:w="5929" w:type="dxa"/>
            <w:tcBorders>
              <w:top w:val="single" w:sz="4" w:space="0" w:color="auto"/>
              <w:left w:val="single" w:sz="4" w:space="0" w:color="auto"/>
              <w:bottom w:val="single" w:sz="4" w:space="0" w:color="auto"/>
              <w:right w:val="single" w:sz="4" w:space="0" w:color="auto"/>
            </w:tcBorders>
          </w:tcPr>
          <w:p w:rsidR="00715844" w:rsidRDefault="00715844" w:rsidP="00715844">
            <w:pPr>
              <w:spacing w:before="40" w:after="40"/>
              <w:ind w:right="-1"/>
              <w:rPr>
                <w:rFonts w:ascii="Microsoft Sans Serif" w:hAnsi="Microsoft Sans Serif" w:cs="Microsoft Sans Serif"/>
                <w:bCs/>
                <w:sz w:val="20"/>
              </w:rPr>
            </w:pPr>
            <w:r w:rsidRPr="00715844">
              <w:rPr>
                <w:rFonts w:ascii="Microsoft Sans Serif" w:hAnsi="Microsoft Sans Serif" w:cs="Microsoft Sans Serif"/>
                <w:bCs/>
                <w:sz w:val="20"/>
              </w:rPr>
              <w:t xml:space="preserve">IP Assignment Agreement  </w:t>
            </w:r>
          </w:p>
        </w:tc>
      </w:tr>
      <w:tr w:rsidR="00715844" w:rsidTr="00715844">
        <w:tc>
          <w:tcPr>
            <w:tcW w:w="2896" w:type="dxa"/>
            <w:tcBorders>
              <w:top w:val="single" w:sz="4" w:space="0" w:color="auto"/>
              <w:left w:val="single" w:sz="4" w:space="0" w:color="auto"/>
              <w:bottom w:val="single" w:sz="4" w:space="0" w:color="auto"/>
              <w:right w:val="single" w:sz="4" w:space="0" w:color="auto"/>
            </w:tcBorders>
            <w:hideMark/>
          </w:tcPr>
          <w:p w:rsidR="00715844" w:rsidRDefault="00715844">
            <w:pPr>
              <w:spacing w:before="40" w:after="40"/>
              <w:ind w:right="-1"/>
              <w:rPr>
                <w:rFonts w:ascii="Microsoft Sans Serif" w:hAnsi="Microsoft Sans Serif" w:cs="Microsoft Sans Serif"/>
                <w:b/>
                <w:bCs/>
                <w:sz w:val="20"/>
              </w:rPr>
            </w:pPr>
            <w:r>
              <w:rPr>
                <w:rFonts w:ascii="Microsoft Sans Serif" w:hAnsi="Microsoft Sans Serif" w:cs="Microsoft Sans Serif"/>
                <w:b/>
                <w:bCs/>
                <w:sz w:val="20"/>
              </w:rPr>
              <w:t>Document Summary:</w:t>
            </w:r>
          </w:p>
        </w:tc>
        <w:tc>
          <w:tcPr>
            <w:tcW w:w="5929" w:type="dxa"/>
            <w:tcBorders>
              <w:top w:val="single" w:sz="4" w:space="0" w:color="auto"/>
              <w:left w:val="single" w:sz="4" w:space="0" w:color="auto"/>
              <w:bottom w:val="single" w:sz="4" w:space="0" w:color="auto"/>
              <w:right w:val="single" w:sz="4" w:space="0" w:color="auto"/>
            </w:tcBorders>
            <w:hideMark/>
          </w:tcPr>
          <w:p w:rsidR="00715844" w:rsidRDefault="00715844">
            <w:pPr>
              <w:spacing w:before="40" w:after="40"/>
              <w:ind w:right="-1"/>
              <w:rPr>
                <w:rFonts w:ascii="Microsoft Sans Serif" w:hAnsi="Microsoft Sans Serif" w:cs="Microsoft Sans Serif"/>
                <w:sz w:val="20"/>
              </w:rPr>
            </w:pPr>
            <w:r>
              <w:rPr>
                <w:rFonts w:ascii="Microsoft Sans Serif" w:eastAsia="Calibri" w:hAnsi="Microsoft Sans Serif" w:cs="Microsoft Sans Serif"/>
                <w:sz w:val="20"/>
              </w:rPr>
              <w:t>An agreement on the provisions of an IP Assignment</w:t>
            </w:r>
          </w:p>
        </w:tc>
      </w:tr>
      <w:tr w:rsidR="00715844" w:rsidTr="00715844">
        <w:tc>
          <w:tcPr>
            <w:tcW w:w="8825" w:type="dxa"/>
            <w:gridSpan w:val="2"/>
            <w:tcBorders>
              <w:top w:val="single" w:sz="4" w:space="0" w:color="auto"/>
              <w:left w:val="single" w:sz="4" w:space="0" w:color="auto"/>
              <w:bottom w:val="single" w:sz="4" w:space="0" w:color="auto"/>
              <w:right w:val="single" w:sz="4" w:space="0" w:color="auto"/>
            </w:tcBorders>
          </w:tcPr>
          <w:p w:rsidR="00715844" w:rsidRDefault="00715844">
            <w:pPr>
              <w:spacing w:before="40" w:after="40"/>
              <w:rPr>
                <w:rFonts w:ascii="Microsoft Sans Serif" w:hAnsi="Microsoft Sans Serif" w:cs="Microsoft Sans Serif"/>
                <w:b/>
                <w:sz w:val="20"/>
                <w:lang w:eastAsia="en-GB"/>
              </w:rPr>
            </w:pPr>
            <w:r>
              <w:rPr>
                <w:rFonts w:ascii="Microsoft Sans Serif" w:hAnsi="Microsoft Sans Serif" w:cs="Microsoft Sans Serif"/>
                <w:b/>
                <w:sz w:val="20"/>
                <w:lang w:eastAsia="en-GB"/>
              </w:rPr>
              <w:t>PLEASE READ:</w:t>
            </w:r>
          </w:p>
          <w:p w:rsidR="00715844" w:rsidRDefault="00715844">
            <w:pPr>
              <w:spacing w:before="40" w:after="40"/>
              <w:rPr>
                <w:rFonts w:ascii="Microsoft Sans Serif" w:hAnsi="Microsoft Sans Serif" w:cs="Microsoft Sans Serif"/>
                <w:sz w:val="20"/>
                <w:lang w:eastAsia="en-GB"/>
              </w:rPr>
            </w:pPr>
            <w:r>
              <w:rPr>
                <w:rFonts w:ascii="Microsoft Sans Serif" w:hAnsi="Microsoft Sans Serif" w:cs="Microsoft Sans Serif"/>
                <w:sz w:val="20"/>
                <w:lang w:eastAsia="en-GB"/>
              </w:rPr>
              <w:t> </w:t>
            </w:r>
          </w:p>
          <w:p w:rsidR="00715844" w:rsidRDefault="00715844">
            <w:pPr>
              <w:rPr>
                <w:rFonts w:ascii="Microsoft Sans Serif" w:hAnsi="Microsoft Sans Serif" w:cs="Microsoft Sans Serif"/>
                <w:i/>
                <w:sz w:val="20"/>
                <w:lang w:val="en-US" w:eastAsia="en-GB"/>
              </w:rPr>
            </w:pPr>
            <w:bookmarkStart w:id="2" w:name="OLE_LINK3"/>
            <w:bookmarkStart w:id="3" w:name="OLE_LINK2"/>
            <w:r>
              <w:rPr>
                <w:rFonts w:ascii="Microsoft Sans Serif" w:hAnsi="Microsoft Sans Serif" w:cs="Microsoft Sans Serif"/>
                <w:i/>
                <w:sz w:val="20"/>
                <w:lang w:val="en-US" w:eastAsia="en-GB"/>
              </w:rPr>
              <w:t xml:space="preserve">This precedent has been prepared by Al Tamimi &amp; Company without reference to any particular matter, transaction or set of facts.  Substantive changes to this precedent may be required to adapt it to the requirements of a specific client or matter.  As of the date of publication, this template has been drafted pursuant to all applicable legislation and statutes. Laws and/or procedures may have changed since this precedent was published.  </w:t>
            </w:r>
          </w:p>
          <w:p w:rsidR="00715844" w:rsidRDefault="00715844">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bookmarkEnd w:id="2"/>
          </w:p>
          <w:p w:rsidR="00715844" w:rsidRDefault="00715844">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p>
          <w:p w:rsidR="00715844" w:rsidRDefault="00715844">
            <w:pPr>
              <w:spacing w:before="40" w:after="40"/>
              <w:ind w:right="-1"/>
              <w:rPr>
                <w:rFonts w:ascii="Microsoft Sans Serif" w:hAnsi="Microsoft Sans Serif" w:cs="Microsoft Sans Serif"/>
                <w:b/>
                <w:bCs/>
                <w:i/>
                <w:iCs/>
                <w:color w:val="FF0000"/>
                <w:sz w:val="20"/>
                <w:lang w:val="en-US" w:eastAsia="en-GB"/>
              </w:rPr>
            </w:pPr>
            <w:r>
              <w:rPr>
                <w:rFonts w:ascii="Microsoft Sans Serif" w:hAnsi="Microsoft Sans Serif" w:cs="Microsoft Sans Serif"/>
                <w:b/>
                <w:bCs/>
                <w:i/>
                <w:iCs/>
                <w:color w:val="FF0000"/>
                <w:sz w:val="20"/>
                <w:lang w:val="en-US" w:eastAsia="en-GB"/>
              </w:rPr>
              <w:t> NOTE: THIS IS A BASIC SAMPLE ONLY AND SPECIFIC ADVICE SHOULD BE SOUGHT FROM COUNSEL DULY LICENSED TO OPINE ON THE LAWS OF THE UNITED ARAB EMITRATES PRIOR TO A PARTY ENTERING INTO SUCH AN AGREEMENT.</w:t>
            </w:r>
          </w:p>
          <w:bookmarkEnd w:id="3"/>
          <w:p w:rsidR="00715844" w:rsidRDefault="00715844">
            <w:pPr>
              <w:spacing w:before="40" w:after="40"/>
              <w:ind w:right="-1"/>
              <w:rPr>
                <w:rFonts w:ascii="Microsoft Sans Serif" w:hAnsi="Microsoft Sans Serif" w:cs="Microsoft Sans Serif"/>
                <w:sz w:val="20"/>
              </w:rPr>
            </w:pPr>
          </w:p>
        </w:tc>
      </w:tr>
      <w:tr w:rsidR="00715844" w:rsidTr="00715844">
        <w:tc>
          <w:tcPr>
            <w:tcW w:w="8825" w:type="dxa"/>
            <w:gridSpan w:val="2"/>
            <w:tcBorders>
              <w:top w:val="single" w:sz="4" w:space="0" w:color="auto"/>
              <w:left w:val="single" w:sz="4" w:space="0" w:color="auto"/>
              <w:bottom w:val="single" w:sz="4" w:space="0" w:color="auto"/>
              <w:right w:val="single" w:sz="4" w:space="0" w:color="auto"/>
            </w:tcBorders>
          </w:tcPr>
          <w:p w:rsidR="00715844" w:rsidRDefault="00715844">
            <w:pPr>
              <w:spacing w:before="40" w:after="40"/>
              <w:ind w:right="-1"/>
              <w:rPr>
                <w:rFonts w:ascii="Microsoft Sans Serif" w:hAnsi="Microsoft Sans Serif" w:cs="Microsoft Sans Serif"/>
                <w:b/>
                <w:bCs/>
                <w:sz w:val="20"/>
              </w:rPr>
            </w:pPr>
            <w:r>
              <w:rPr>
                <w:rFonts w:ascii="Microsoft Sans Serif" w:hAnsi="Microsoft Sans Serif" w:cs="Microsoft Sans Serif"/>
                <w:b/>
                <w:bCs/>
                <w:sz w:val="20"/>
              </w:rPr>
              <w:t xml:space="preserve">Notes: </w:t>
            </w:r>
          </w:p>
          <w:p w:rsidR="00715844" w:rsidRDefault="00715844">
            <w:pPr>
              <w:spacing w:before="40" w:after="40"/>
              <w:ind w:right="-1"/>
              <w:rPr>
                <w:rFonts w:ascii="Microsoft Sans Serif" w:hAnsi="Microsoft Sans Serif" w:cs="Microsoft Sans Serif"/>
                <w:b/>
                <w:bCs/>
                <w:sz w:val="20"/>
              </w:rPr>
            </w:pPr>
          </w:p>
          <w:p w:rsidR="00570C9A" w:rsidRDefault="00570C9A" w:rsidP="00570C9A">
            <w:pPr>
              <w:pStyle w:val="ListParagraph"/>
              <w:numPr>
                <w:ilvl w:val="0"/>
                <w:numId w:val="12"/>
              </w:numPr>
              <w:spacing w:line="256" w:lineRule="auto"/>
              <w:jc w:val="both"/>
              <w:rPr>
                <w:rFonts w:ascii="Microsoft Sans Serif" w:hAnsi="Microsoft Sans Serif" w:cs="Microsoft Sans Serif"/>
                <w:sz w:val="20"/>
                <w:szCs w:val="20"/>
              </w:rPr>
            </w:pPr>
            <w:r w:rsidRPr="001213E6">
              <w:rPr>
                <w:rFonts w:ascii="Microsoft Sans Serif" w:hAnsi="Microsoft Sans Serif" w:cs="Microsoft Sans Serif"/>
                <w:sz w:val="20"/>
                <w:szCs w:val="20"/>
              </w:rPr>
              <w:t>Th</w:t>
            </w:r>
            <w:r>
              <w:rPr>
                <w:rFonts w:ascii="Microsoft Sans Serif" w:hAnsi="Microsoft Sans Serif" w:cs="Microsoft Sans Serif"/>
                <w:sz w:val="20"/>
                <w:szCs w:val="20"/>
              </w:rPr>
              <w:t>is</w:t>
            </w:r>
            <w:r w:rsidRPr="001213E6">
              <w:rPr>
                <w:rFonts w:ascii="Microsoft Sans Serif" w:hAnsi="Microsoft Sans Serif" w:cs="Microsoft Sans Serif"/>
                <w:sz w:val="20"/>
                <w:szCs w:val="20"/>
              </w:rPr>
              <w:t xml:space="preserve"> </w:t>
            </w:r>
            <w:r>
              <w:rPr>
                <w:rFonts w:ascii="Microsoft Sans Serif" w:hAnsi="Microsoft Sans Serif" w:cs="Microsoft Sans Serif"/>
                <w:sz w:val="20"/>
                <w:szCs w:val="20"/>
              </w:rPr>
              <w:t>Agreement is appropriate where an</w:t>
            </w:r>
            <w:r w:rsidRPr="00FA56CE">
              <w:rPr>
                <w:rFonts w:ascii="Microsoft Sans Serif" w:hAnsi="Microsoft Sans Serif" w:cs="Microsoft Sans Serif"/>
                <w:sz w:val="20"/>
                <w:szCs w:val="20"/>
              </w:rPr>
              <w:t xml:space="preserve"> Assignor owns IP</w:t>
            </w:r>
            <w:r>
              <w:rPr>
                <w:rFonts w:ascii="Microsoft Sans Serif" w:hAnsi="Microsoft Sans Serif" w:cs="Microsoft Sans Serif"/>
                <w:sz w:val="20"/>
                <w:szCs w:val="20"/>
              </w:rPr>
              <w:t xml:space="preserve">R (defined below) </w:t>
            </w:r>
            <w:r w:rsidRPr="00FA56CE">
              <w:rPr>
                <w:rFonts w:ascii="Microsoft Sans Serif" w:hAnsi="Microsoft Sans Serif" w:cs="Microsoft Sans Serif"/>
                <w:sz w:val="20"/>
                <w:szCs w:val="20"/>
              </w:rPr>
              <w:t xml:space="preserve">pertaining to a </w:t>
            </w:r>
            <w:r>
              <w:rPr>
                <w:rFonts w:ascii="Microsoft Sans Serif" w:hAnsi="Microsoft Sans Serif" w:cs="Microsoft Sans Serif"/>
                <w:sz w:val="20"/>
                <w:szCs w:val="20"/>
              </w:rPr>
              <w:t>p</w:t>
            </w:r>
            <w:r w:rsidRPr="00FA56CE">
              <w:rPr>
                <w:rFonts w:ascii="Microsoft Sans Serif" w:hAnsi="Microsoft Sans Serif" w:cs="Microsoft Sans Serif"/>
                <w:sz w:val="20"/>
                <w:szCs w:val="20"/>
              </w:rPr>
              <w:t>roduct and wishes to assign said IP</w:t>
            </w:r>
            <w:r>
              <w:rPr>
                <w:rFonts w:ascii="Microsoft Sans Serif" w:hAnsi="Microsoft Sans Serif" w:cs="Microsoft Sans Serif"/>
                <w:sz w:val="20"/>
                <w:szCs w:val="20"/>
              </w:rPr>
              <w:t xml:space="preserve">R </w:t>
            </w:r>
            <w:r w:rsidRPr="00FA56CE">
              <w:rPr>
                <w:rFonts w:ascii="Microsoft Sans Serif" w:hAnsi="Microsoft Sans Serif" w:cs="Microsoft Sans Serif"/>
                <w:sz w:val="20"/>
                <w:szCs w:val="20"/>
              </w:rPr>
              <w:t>to the Assignee</w:t>
            </w:r>
            <w:r>
              <w:rPr>
                <w:rFonts w:ascii="Microsoft Sans Serif" w:hAnsi="Microsoft Sans Serif" w:cs="Microsoft Sans Serif"/>
                <w:sz w:val="20"/>
                <w:szCs w:val="20"/>
              </w:rPr>
              <w:t>.</w:t>
            </w:r>
          </w:p>
          <w:p w:rsidR="00570C9A" w:rsidRDefault="00570C9A" w:rsidP="00570C9A">
            <w:pPr>
              <w:pStyle w:val="ListParagraph"/>
              <w:numPr>
                <w:ilvl w:val="0"/>
                <w:numId w:val="12"/>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Where another form of an IP agreement such as an IP commercialisation agreement, R&amp;D agreement, manufacturing agreement, prototyping agreement, licensing agreement, and etc is required, then this template would not be appropriate - you should seek legal advice to prepare such agreement. </w:t>
            </w:r>
          </w:p>
          <w:p w:rsidR="00570C9A" w:rsidRPr="00172C02" w:rsidRDefault="00570C9A" w:rsidP="00570C9A">
            <w:pPr>
              <w:pStyle w:val="ListParagraph"/>
              <w:numPr>
                <w:ilvl w:val="0"/>
                <w:numId w:val="12"/>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The purpose of this Agreement is to assign particular IPR pertaining to a product under applicable UAE laws</w:t>
            </w:r>
            <w:r w:rsidRPr="001213E6">
              <w:rPr>
                <w:rFonts w:ascii="Microsoft Sans Serif" w:hAnsi="Microsoft Sans Serif" w:cs="Microsoft Sans Serif"/>
                <w:sz w:val="20"/>
                <w:szCs w:val="20"/>
              </w:rPr>
              <w:t>.</w:t>
            </w:r>
          </w:p>
          <w:p w:rsidR="00570C9A" w:rsidRPr="001213E6" w:rsidRDefault="00570C9A" w:rsidP="00570C9A">
            <w:pPr>
              <w:pStyle w:val="ListParagraph"/>
              <w:numPr>
                <w:ilvl w:val="0"/>
                <w:numId w:val="12"/>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It is assumed </w:t>
            </w:r>
            <w:r w:rsidRPr="001213E6">
              <w:rPr>
                <w:rFonts w:ascii="Microsoft Sans Serif" w:hAnsi="Microsoft Sans Serif" w:cs="Microsoft Sans Serif"/>
                <w:sz w:val="20"/>
                <w:szCs w:val="20"/>
              </w:rPr>
              <w:t xml:space="preserve">the governing law </w:t>
            </w:r>
            <w:r>
              <w:rPr>
                <w:rFonts w:ascii="Microsoft Sans Serif" w:hAnsi="Microsoft Sans Serif" w:cs="Microsoft Sans Serif"/>
                <w:sz w:val="20"/>
                <w:szCs w:val="20"/>
              </w:rPr>
              <w:t>is</w:t>
            </w:r>
            <w:r w:rsidRPr="001213E6">
              <w:rPr>
                <w:rFonts w:ascii="Microsoft Sans Serif" w:hAnsi="Microsoft Sans Serif" w:cs="Microsoft Sans Serif"/>
                <w:sz w:val="20"/>
                <w:szCs w:val="20"/>
              </w:rPr>
              <w:t xml:space="preserve"> UAE law.</w:t>
            </w:r>
          </w:p>
          <w:p w:rsidR="00570C9A" w:rsidRPr="001213E6" w:rsidRDefault="00570C9A" w:rsidP="00570C9A">
            <w:pPr>
              <w:pStyle w:val="ListParagraph"/>
              <w:numPr>
                <w:ilvl w:val="0"/>
                <w:numId w:val="12"/>
              </w:numPr>
              <w:spacing w:line="256" w:lineRule="auto"/>
              <w:jc w:val="both"/>
              <w:rPr>
                <w:rFonts w:ascii="Microsoft Sans Serif" w:hAnsi="Microsoft Sans Serif" w:cs="Microsoft Sans Serif"/>
                <w:sz w:val="20"/>
                <w:szCs w:val="20"/>
              </w:rPr>
            </w:pPr>
            <w:r w:rsidRPr="001213E6">
              <w:rPr>
                <w:rFonts w:ascii="Microsoft Sans Serif" w:hAnsi="Microsoft Sans Serif" w:cs="Microsoft Sans Serif"/>
                <w:sz w:val="20"/>
                <w:szCs w:val="20"/>
              </w:rPr>
              <w:t xml:space="preserve">Details of the </w:t>
            </w:r>
            <w:r>
              <w:rPr>
                <w:rFonts w:ascii="Microsoft Sans Serif" w:hAnsi="Microsoft Sans Serif" w:cs="Microsoft Sans Serif"/>
                <w:sz w:val="20"/>
                <w:szCs w:val="20"/>
              </w:rPr>
              <w:t>Assigned IP (defined below)</w:t>
            </w:r>
            <w:r w:rsidRPr="001213E6">
              <w:rPr>
                <w:rFonts w:ascii="Microsoft Sans Serif" w:hAnsi="Microsoft Sans Serif" w:cs="Microsoft Sans Serif"/>
                <w:sz w:val="20"/>
                <w:szCs w:val="20"/>
              </w:rPr>
              <w:t xml:space="preserve"> sh</w:t>
            </w:r>
            <w:r>
              <w:rPr>
                <w:rFonts w:ascii="Microsoft Sans Serif" w:hAnsi="Microsoft Sans Serif" w:cs="Microsoft Sans Serif"/>
                <w:sz w:val="20"/>
                <w:szCs w:val="20"/>
              </w:rPr>
              <w:t>ould</w:t>
            </w:r>
            <w:r w:rsidRPr="001213E6">
              <w:rPr>
                <w:rFonts w:ascii="Microsoft Sans Serif" w:hAnsi="Microsoft Sans Serif" w:cs="Microsoft Sans Serif"/>
                <w:sz w:val="20"/>
                <w:szCs w:val="20"/>
              </w:rPr>
              <w:t xml:space="preserve"> be provided in full. </w:t>
            </w:r>
          </w:p>
          <w:p w:rsidR="00570C9A" w:rsidRDefault="00570C9A" w:rsidP="00570C9A">
            <w:pPr>
              <w:pStyle w:val="ListParagraph"/>
              <w:numPr>
                <w:ilvl w:val="0"/>
                <w:numId w:val="12"/>
              </w:numPr>
              <w:spacing w:line="256" w:lineRule="auto"/>
              <w:jc w:val="both"/>
              <w:rPr>
                <w:rFonts w:ascii="Microsoft Sans Serif" w:hAnsi="Microsoft Sans Serif" w:cs="Microsoft Sans Serif"/>
                <w:sz w:val="20"/>
                <w:szCs w:val="20"/>
              </w:rPr>
            </w:pPr>
            <w:r w:rsidRPr="001213E6">
              <w:rPr>
                <w:rFonts w:ascii="Microsoft Sans Serif" w:hAnsi="Microsoft Sans Serif" w:cs="Microsoft Sans Serif"/>
                <w:sz w:val="20"/>
                <w:szCs w:val="20"/>
              </w:rPr>
              <w:t xml:space="preserve">The </w:t>
            </w:r>
            <w:r>
              <w:rPr>
                <w:rFonts w:ascii="Microsoft Sans Serif" w:hAnsi="Microsoft Sans Serif" w:cs="Microsoft Sans Serif"/>
                <w:sz w:val="20"/>
                <w:szCs w:val="20"/>
              </w:rPr>
              <w:t>A</w:t>
            </w:r>
            <w:r w:rsidRPr="001213E6">
              <w:rPr>
                <w:rFonts w:ascii="Microsoft Sans Serif" w:hAnsi="Microsoft Sans Serif" w:cs="Microsoft Sans Serif"/>
                <w:sz w:val="20"/>
                <w:szCs w:val="20"/>
              </w:rPr>
              <w:t xml:space="preserve">ssignment consideration </w:t>
            </w:r>
            <w:r>
              <w:rPr>
                <w:rFonts w:ascii="Microsoft Sans Serif" w:hAnsi="Microsoft Sans Serif" w:cs="Microsoft Sans Serif"/>
                <w:sz w:val="20"/>
                <w:szCs w:val="20"/>
              </w:rPr>
              <w:t xml:space="preserve">(among other terms) </w:t>
            </w:r>
            <w:r w:rsidRPr="001213E6">
              <w:rPr>
                <w:rFonts w:ascii="Microsoft Sans Serif" w:hAnsi="Microsoft Sans Serif" w:cs="Microsoft Sans Serif"/>
                <w:sz w:val="20"/>
                <w:szCs w:val="20"/>
              </w:rPr>
              <w:t xml:space="preserve">should be considered based on the commercial agreement between the parties. </w:t>
            </w:r>
          </w:p>
          <w:p w:rsidR="00570C9A" w:rsidRPr="001213E6" w:rsidRDefault="00570C9A" w:rsidP="00570C9A">
            <w:pPr>
              <w:pStyle w:val="ListParagraph"/>
              <w:numPr>
                <w:ilvl w:val="0"/>
                <w:numId w:val="12"/>
              </w:numPr>
              <w:spacing w:line="256" w:lineRule="auto"/>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Additional wording has been included in brackets […], subject to the agreement </w:t>
            </w:r>
            <w:r w:rsidRPr="00A11097">
              <w:rPr>
                <w:rFonts w:ascii="Microsoft Sans Serif" w:hAnsi="Microsoft Sans Serif" w:cs="Microsoft Sans Serif"/>
                <w:sz w:val="20"/>
                <w:szCs w:val="20"/>
              </w:rPr>
              <w:t>between the parties.</w:t>
            </w:r>
          </w:p>
          <w:p w:rsidR="00715844" w:rsidRDefault="00715844" w:rsidP="00570C9A">
            <w:pPr>
              <w:spacing w:before="40" w:after="40" w:line="300" w:lineRule="atLeast"/>
              <w:ind w:left="360" w:right="-1"/>
              <w:jc w:val="both"/>
              <w:rPr>
                <w:rFonts w:ascii="Microsoft Sans Serif" w:hAnsi="Microsoft Sans Serif" w:cs="Microsoft Sans Serif"/>
                <w:b/>
                <w:sz w:val="20"/>
                <w:lang w:eastAsia="en-GB"/>
              </w:rPr>
            </w:pPr>
          </w:p>
        </w:tc>
        <w:bookmarkEnd w:id="0"/>
      </w:tr>
      <w:bookmarkEnd w:id="1"/>
    </w:tbl>
    <w:p w:rsidR="00443A4E" w:rsidRPr="001213E6" w:rsidRDefault="00443A4E" w:rsidP="00443A4E">
      <w:pPr>
        <w:spacing w:after="480" w:line="256" w:lineRule="auto"/>
        <w:jc w:val="right"/>
        <w:rPr>
          <w:rFonts w:ascii="Microsoft Sans Serif" w:eastAsia="Times New Roman" w:hAnsi="Microsoft Sans Serif" w:cs="Microsoft Sans Serif"/>
          <w:b/>
          <w:bCs/>
          <w:sz w:val="20"/>
          <w:szCs w:val="20"/>
        </w:rPr>
      </w:pPr>
      <w:r w:rsidRPr="001213E6">
        <w:rPr>
          <w:rFonts w:ascii="Microsoft Sans Serif" w:eastAsia="Calibri" w:hAnsi="Microsoft Sans Serif" w:cs="Microsoft Sans Serif"/>
          <w:b/>
          <w:bCs/>
          <w:sz w:val="20"/>
        </w:rPr>
        <w:br w:type="page"/>
      </w:r>
    </w:p>
    <w:p w:rsidR="00160F2A" w:rsidRPr="001213E6" w:rsidRDefault="00160F2A" w:rsidP="00443A4E">
      <w:pPr>
        <w:spacing w:after="480" w:line="256" w:lineRule="auto"/>
        <w:rPr>
          <w:rFonts w:ascii="Microsoft Sans Serif" w:eastAsia="Times New Roman" w:hAnsi="Microsoft Sans Serif" w:cs="Microsoft Sans Serif"/>
          <w:b/>
          <w:bCs/>
          <w:sz w:val="20"/>
          <w:szCs w:val="20"/>
        </w:rPr>
      </w:pPr>
    </w:p>
    <w:p w:rsidR="009770B0" w:rsidRPr="001213E6" w:rsidRDefault="00E0197D" w:rsidP="00E500D3">
      <w:pPr>
        <w:jc w:val="center"/>
        <w:rPr>
          <w:rFonts w:ascii="Microsoft Sans Serif" w:hAnsi="Microsoft Sans Serif" w:cs="Microsoft Sans Serif"/>
          <w:b/>
          <w:bCs/>
          <w:sz w:val="20"/>
          <w:szCs w:val="20"/>
        </w:rPr>
      </w:pPr>
      <w:r w:rsidRPr="00E069D2">
        <w:rPr>
          <w:rFonts w:ascii="Microsoft Sans Serif" w:hAnsi="Microsoft Sans Serif" w:cs="Microsoft Sans Serif"/>
          <w:b/>
          <w:bCs/>
          <w:sz w:val="20"/>
          <w:szCs w:val="20"/>
        </w:rPr>
        <w:t>IP</w:t>
      </w:r>
      <w:r w:rsidR="00F422B4" w:rsidRPr="001213E6">
        <w:rPr>
          <w:rFonts w:ascii="Microsoft Sans Serif" w:hAnsi="Microsoft Sans Serif" w:cs="Microsoft Sans Serif"/>
          <w:b/>
          <w:bCs/>
          <w:sz w:val="20"/>
          <w:szCs w:val="20"/>
        </w:rPr>
        <w:t xml:space="preserve"> </w:t>
      </w:r>
      <w:r w:rsidR="00E500D3" w:rsidRPr="001213E6">
        <w:rPr>
          <w:rFonts w:ascii="Microsoft Sans Serif" w:hAnsi="Microsoft Sans Serif" w:cs="Microsoft Sans Serif"/>
          <w:b/>
          <w:bCs/>
          <w:sz w:val="20"/>
          <w:szCs w:val="20"/>
        </w:rPr>
        <w:t>ASSIGNMENT AGREEMENT</w:t>
      </w:r>
    </w:p>
    <w:p w:rsidR="00E500D3" w:rsidRPr="001213E6" w:rsidRDefault="00E500D3" w:rsidP="00E500D3">
      <w:pPr>
        <w:jc w:val="center"/>
        <w:rPr>
          <w:rFonts w:ascii="Microsoft Sans Serif" w:hAnsi="Microsoft Sans Serif" w:cs="Microsoft Sans Serif"/>
          <w:b/>
          <w:bCs/>
          <w:sz w:val="20"/>
          <w:szCs w:val="20"/>
        </w:rPr>
      </w:pPr>
    </w:p>
    <w:tbl>
      <w:tblPr>
        <w:tblStyle w:val="TableGrid"/>
        <w:bidiVisual/>
        <w:tblW w:w="95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5"/>
      </w:tblGrid>
      <w:tr w:rsidR="00E500D3" w:rsidRPr="001213E6" w:rsidTr="00E500D3">
        <w:tc>
          <w:tcPr>
            <w:tcW w:w="9545" w:type="dxa"/>
            <w:hideMark/>
          </w:tcPr>
          <w:p w:rsidR="00E500D3" w:rsidRPr="005E02B9" w:rsidRDefault="00E500D3" w:rsidP="00E500D3">
            <w:pPr>
              <w:keepNext/>
              <w:keepLines/>
              <w:widowControl w:val="0"/>
              <w:jc w:val="both"/>
              <w:rPr>
                <w:rFonts w:ascii="Microsoft Sans Serif" w:hAnsi="Microsoft Sans Serif" w:cs="Microsoft Sans Serif"/>
                <w:b/>
                <w:smallCaps/>
                <w:lang w:val="en-GB"/>
              </w:rPr>
            </w:pPr>
            <w:r w:rsidRPr="005E02B9">
              <w:rPr>
                <w:rFonts w:ascii="Microsoft Sans Serif" w:hAnsi="Microsoft Sans Serif" w:cs="Microsoft Sans Serif"/>
                <w:b/>
                <w:smallCaps/>
                <w:lang w:val="en-GB"/>
              </w:rPr>
              <w:t xml:space="preserve">THIS AGREEMENT </w:t>
            </w:r>
            <w:r w:rsidRPr="005E02B9">
              <w:rPr>
                <w:rFonts w:ascii="Microsoft Sans Serif" w:hAnsi="Microsoft Sans Serif" w:cs="Microsoft Sans Serif"/>
                <w:b/>
                <w:bCs/>
                <w:lang w:val="en-GB"/>
              </w:rPr>
              <w:t>is dated</w:t>
            </w:r>
            <w:r w:rsidRPr="005E02B9">
              <w:rPr>
                <w:rFonts w:ascii="Microsoft Sans Serif" w:hAnsi="Microsoft Sans Serif" w:cs="Microsoft Sans Serif"/>
                <w:b/>
                <w:bCs/>
                <w:rtl/>
                <w:lang w:val="en-GB"/>
              </w:rPr>
              <w:t xml:space="preserve"> </w:t>
            </w:r>
            <w:r w:rsidRPr="005E02B9">
              <w:rPr>
                <w:rFonts w:ascii="Microsoft Sans Serif" w:hAnsi="Microsoft Sans Serif" w:cs="Microsoft Sans Serif"/>
                <w:b/>
                <w:bCs/>
                <w:smallCaps/>
                <w:rtl/>
                <w:lang w:val="en-GB"/>
              </w:rPr>
              <w:t xml:space="preserve">       </w:t>
            </w:r>
            <w:r w:rsidR="00E0197D" w:rsidRPr="005E02B9">
              <w:rPr>
                <w:rFonts w:ascii="Microsoft Sans Serif" w:hAnsi="Microsoft Sans Serif" w:cs="Microsoft Sans Serif"/>
                <w:smallCaps/>
                <w:lang w:val="en-GB"/>
              </w:rPr>
              <w:t xml:space="preserve">[insert date </w:t>
            </w:r>
            <w:r w:rsidRPr="005E02B9">
              <w:rPr>
                <w:rFonts w:ascii="Microsoft Sans Serif" w:hAnsi="Microsoft Sans Serif" w:cs="Microsoft Sans Serif"/>
                <w:smallCaps/>
                <w:lang w:val="en-GB"/>
              </w:rPr>
              <w:t>]</w:t>
            </w:r>
            <w:r w:rsidRPr="005E02B9">
              <w:rPr>
                <w:rFonts w:ascii="Microsoft Sans Serif" w:hAnsi="Microsoft Sans Serif" w:cs="Microsoft Sans Serif"/>
                <w:smallCaps/>
                <w:rtl/>
                <w:lang w:val="en-GB"/>
              </w:rPr>
              <w:t xml:space="preserve"> </w:t>
            </w:r>
            <w:r w:rsidR="00BC0F45" w:rsidRPr="00B82F58">
              <w:rPr>
                <w:rFonts w:ascii="Microsoft Sans Serif" w:hAnsi="Microsoft Sans Serif" w:cs="Microsoft Sans Serif"/>
                <w:lang w:val="en-GB" w:bidi="ar-SA"/>
              </w:rPr>
              <w:t>(“</w:t>
            </w:r>
            <w:r w:rsidR="00BC0F45" w:rsidRPr="00B82F58">
              <w:rPr>
                <w:rFonts w:ascii="Microsoft Sans Serif" w:hAnsi="Microsoft Sans Serif" w:cs="Microsoft Sans Serif"/>
                <w:b/>
                <w:bCs/>
                <w:lang w:val="en-GB" w:bidi="ar-SA"/>
              </w:rPr>
              <w:t>Effective Date</w:t>
            </w:r>
            <w:r w:rsidR="00BC0F45" w:rsidRPr="00B82F58">
              <w:rPr>
                <w:rFonts w:ascii="Microsoft Sans Serif" w:hAnsi="Microsoft Sans Serif" w:cs="Microsoft Sans Serif"/>
                <w:lang w:val="en-GB" w:bidi="ar-SA"/>
              </w:rPr>
              <w:t>”)</w:t>
            </w:r>
            <w:r w:rsidRPr="005E02B9">
              <w:rPr>
                <w:rFonts w:ascii="Microsoft Sans Serif" w:hAnsi="Microsoft Sans Serif" w:cs="Microsoft Sans Serif"/>
                <w:b/>
                <w:smallCaps/>
                <w:rtl/>
                <w:lang w:val="en-GB"/>
              </w:rPr>
              <w:t xml:space="preserve"> </w:t>
            </w:r>
          </w:p>
        </w:tc>
      </w:tr>
      <w:tr w:rsidR="00E500D3" w:rsidRPr="001213E6" w:rsidTr="00E500D3">
        <w:tc>
          <w:tcPr>
            <w:tcW w:w="9545" w:type="dxa"/>
            <w:hideMark/>
          </w:tcPr>
          <w:p w:rsidR="00E500D3" w:rsidRPr="005E02B9" w:rsidRDefault="00E500D3" w:rsidP="00E500D3">
            <w:pPr>
              <w:keepNext/>
              <w:keepLines/>
              <w:widowControl w:val="0"/>
              <w:jc w:val="both"/>
              <w:rPr>
                <w:rFonts w:ascii="Microsoft Sans Serif" w:hAnsi="Microsoft Sans Serif" w:cs="Microsoft Sans Serif"/>
                <w:b/>
                <w:smallCaps/>
                <w:lang w:val="en-GB"/>
              </w:rPr>
            </w:pPr>
          </w:p>
          <w:p w:rsidR="00E500D3" w:rsidRPr="005E02B9" w:rsidRDefault="00E500D3" w:rsidP="00E500D3">
            <w:pPr>
              <w:keepNext/>
              <w:keepLines/>
              <w:widowControl w:val="0"/>
              <w:jc w:val="both"/>
              <w:rPr>
                <w:rFonts w:ascii="Microsoft Sans Serif" w:hAnsi="Microsoft Sans Serif" w:cs="Microsoft Sans Serif"/>
                <w:b/>
                <w:smallCaps/>
                <w:rtl/>
                <w:lang w:val="en-GB"/>
              </w:rPr>
            </w:pPr>
            <w:r w:rsidRPr="005E02B9">
              <w:rPr>
                <w:rFonts w:ascii="Microsoft Sans Serif" w:hAnsi="Microsoft Sans Serif" w:cs="Microsoft Sans Serif"/>
                <w:b/>
                <w:smallCaps/>
                <w:lang w:val="en-GB"/>
              </w:rPr>
              <w:t>BETWEEN:</w:t>
            </w:r>
          </w:p>
        </w:tc>
      </w:tr>
      <w:tr w:rsidR="00E500D3" w:rsidRPr="001213E6" w:rsidTr="00E500D3">
        <w:tc>
          <w:tcPr>
            <w:tcW w:w="9545" w:type="dxa"/>
          </w:tcPr>
          <w:p w:rsidR="00E500D3" w:rsidRPr="005E02B9" w:rsidRDefault="00E500D3" w:rsidP="00E500D3">
            <w:pPr>
              <w:keepNext/>
              <w:keepLines/>
              <w:widowControl w:val="0"/>
              <w:jc w:val="both"/>
              <w:rPr>
                <w:rFonts w:ascii="Microsoft Sans Serif" w:hAnsi="Microsoft Sans Serif" w:cs="Microsoft Sans Serif"/>
                <w:b/>
                <w:smallCaps/>
                <w:rtl/>
                <w:lang w:val="en-GB"/>
              </w:rPr>
            </w:pPr>
          </w:p>
        </w:tc>
      </w:tr>
      <w:tr w:rsidR="00E500D3" w:rsidRPr="001213E6" w:rsidTr="00E500D3">
        <w:tc>
          <w:tcPr>
            <w:tcW w:w="9545" w:type="dxa"/>
          </w:tcPr>
          <w:p w:rsidR="00E500D3" w:rsidRPr="005E02B9" w:rsidRDefault="00E500D3" w:rsidP="00E500D3">
            <w:pPr>
              <w:pStyle w:val="ListParagraph"/>
              <w:keepNext/>
              <w:numPr>
                <w:ilvl w:val="0"/>
                <w:numId w:val="7"/>
              </w:numPr>
              <w:spacing w:before="240" w:after="60"/>
              <w:jc w:val="both"/>
              <w:outlineLvl w:val="2"/>
              <w:rPr>
                <w:rFonts w:ascii="Microsoft Sans Serif" w:hAnsi="Microsoft Sans Serif" w:cs="Arial"/>
                <w:bCs/>
                <w:szCs w:val="26"/>
                <w:rtl/>
                <w:lang w:val="en-GB"/>
              </w:rPr>
            </w:pPr>
            <w:r w:rsidRPr="005E02B9">
              <w:rPr>
                <w:rFonts w:ascii="Microsoft Sans Serif" w:hAnsi="Microsoft Sans Serif" w:cs="Arial"/>
                <w:bCs/>
                <w:szCs w:val="26"/>
                <w:lang w:val="en-GB"/>
              </w:rPr>
              <w:t xml:space="preserve">[                ], a [                   ] company incorporated in the United Arab Emirates and whose principal address is [ ], </w:t>
            </w:r>
            <w:r w:rsidR="00BF7FCC">
              <w:rPr>
                <w:rFonts w:ascii="Microsoft Sans Serif" w:hAnsi="Microsoft Sans Serif" w:cs="Arial"/>
                <w:bCs/>
                <w:szCs w:val="26"/>
                <w:lang w:val="en-GB"/>
              </w:rPr>
              <w:t>[</w:t>
            </w:r>
            <w:r w:rsidRPr="005E02B9">
              <w:rPr>
                <w:rFonts w:ascii="Microsoft Sans Serif" w:hAnsi="Microsoft Sans Serif" w:cs="Arial"/>
                <w:bCs/>
                <w:szCs w:val="26"/>
                <w:lang w:val="en-GB"/>
              </w:rPr>
              <w:t>United Arab Emirates</w:t>
            </w:r>
            <w:r w:rsidR="00BF7FCC">
              <w:rPr>
                <w:rFonts w:ascii="Microsoft Sans Serif" w:hAnsi="Microsoft Sans Serif" w:cs="Arial"/>
                <w:bCs/>
                <w:szCs w:val="26"/>
                <w:lang w:val="en-GB"/>
              </w:rPr>
              <w:t>]</w:t>
            </w:r>
            <w:r w:rsidRPr="005E02B9">
              <w:rPr>
                <w:rFonts w:ascii="Microsoft Sans Serif" w:hAnsi="Microsoft Sans Serif" w:cs="Arial"/>
                <w:bCs/>
                <w:szCs w:val="26"/>
                <w:lang w:val="en-GB"/>
              </w:rPr>
              <w:t xml:space="preserve"> (the “</w:t>
            </w:r>
            <w:r w:rsidRPr="005E02B9">
              <w:rPr>
                <w:rFonts w:ascii="Microsoft Sans Serif" w:hAnsi="Microsoft Sans Serif" w:cs="Arial"/>
                <w:b/>
                <w:szCs w:val="26"/>
                <w:lang w:val="en-GB"/>
              </w:rPr>
              <w:t>Assignor</w:t>
            </w:r>
            <w:r w:rsidRPr="005E02B9">
              <w:rPr>
                <w:rFonts w:ascii="Microsoft Sans Serif" w:hAnsi="Microsoft Sans Serif" w:cs="Arial"/>
                <w:bCs/>
                <w:szCs w:val="26"/>
                <w:lang w:val="en-GB"/>
              </w:rPr>
              <w:t>”); and</w:t>
            </w:r>
          </w:p>
          <w:p w:rsidR="00E500D3" w:rsidRPr="005E02B9" w:rsidRDefault="00E500D3" w:rsidP="00E500D3">
            <w:pPr>
              <w:jc w:val="both"/>
              <w:rPr>
                <w:rFonts w:ascii="Microsoft Sans Serif" w:hAnsi="Microsoft Sans Serif"/>
                <w:szCs w:val="24"/>
                <w:lang w:val="en-GB"/>
              </w:rPr>
            </w:pPr>
          </w:p>
        </w:tc>
      </w:tr>
      <w:tr w:rsidR="00E500D3" w:rsidRPr="001213E6" w:rsidTr="00E500D3">
        <w:tc>
          <w:tcPr>
            <w:tcW w:w="9545" w:type="dxa"/>
          </w:tcPr>
          <w:p w:rsidR="00E500D3" w:rsidRPr="005E02B9" w:rsidRDefault="00E500D3" w:rsidP="00E500D3">
            <w:pPr>
              <w:keepNext/>
              <w:keepLines/>
              <w:widowControl w:val="0"/>
              <w:jc w:val="both"/>
              <w:rPr>
                <w:rFonts w:ascii="Microsoft Sans Serif" w:hAnsi="Microsoft Sans Serif" w:cs="Microsoft Sans Serif"/>
                <w:b/>
                <w:smallCaps/>
                <w:rtl/>
                <w:lang w:val="en-GB"/>
              </w:rPr>
            </w:pPr>
          </w:p>
        </w:tc>
      </w:tr>
      <w:tr w:rsidR="00E500D3" w:rsidRPr="001213E6" w:rsidTr="00E500D3">
        <w:tc>
          <w:tcPr>
            <w:tcW w:w="9545" w:type="dxa"/>
          </w:tcPr>
          <w:p w:rsidR="00E500D3" w:rsidRPr="005E02B9" w:rsidRDefault="00E500D3" w:rsidP="00E500D3">
            <w:pPr>
              <w:pStyle w:val="ListParagraph"/>
              <w:keepNext/>
              <w:keepLines/>
              <w:widowControl w:val="0"/>
              <w:numPr>
                <w:ilvl w:val="0"/>
                <w:numId w:val="7"/>
              </w:numPr>
              <w:jc w:val="both"/>
              <w:rPr>
                <w:rFonts w:ascii="Microsoft Sans Serif" w:hAnsi="Microsoft Sans Serif"/>
                <w:szCs w:val="24"/>
                <w:rtl/>
                <w:lang w:val="en-GB"/>
              </w:rPr>
            </w:pPr>
            <w:r w:rsidRPr="005E02B9">
              <w:rPr>
                <w:rFonts w:ascii="Microsoft Sans Serif" w:hAnsi="Microsoft Sans Serif"/>
                <w:szCs w:val="24"/>
                <w:lang w:val="en-GB"/>
              </w:rPr>
              <w:t xml:space="preserve">[                       ], a [                   ] incorporated in the United Arab Emirates and whose principal address [  ], P.O. Box [ ], </w:t>
            </w:r>
            <w:r w:rsidR="00BF7FCC">
              <w:rPr>
                <w:rFonts w:ascii="Microsoft Sans Serif" w:hAnsi="Microsoft Sans Serif"/>
                <w:szCs w:val="24"/>
                <w:lang w:val="en-GB"/>
              </w:rPr>
              <w:t>[</w:t>
            </w:r>
            <w:r w:rsidRPr="005E02B9">
              <w:rPr>
                <w:rFonts w:ascii="Microsoft Sans Serif" w:hAnsi="Microsoft Sans Serif"/>
                <w:szCs w:val="24"/>
                <w:lang w:val="en-GB"/>
              </w:rPr>
              <w:t>United Arab Emirates</w:t>
            </w:r>
            <w:r w:rsidR="00BF7FCC">
              <w:rPr>
                <w:rFonts w:ascii="Microsoft Sans Serif" w:hAnsi="Microsoft Sans Serif"/>
                <w:szCs w:val="24"/>
                <w:lang w:val="en-GB"/>
              </w:rPr>
              <w:t>]</w:t>
            </w:r>
            <w:r w:rsidRPr="005E02B9">
              <w:rPr>
                <w:rFonts w:ascii="Microsoft Sans Serif" w:hAnsi="Microsoft Sans Serif"/>
                <w:szCs w:val="24"/>
                <w:lang w:val="en-GB"/>
              </w:rPr>
              <w:t xml:space="preserve"> (the “</w:t>
            </w:r>
            <w:r w:rsidRPr="005E02B9">
              <w:rPr>
                <w:rFonts w:ascii="Microsoft Sans Serif" w:hAnsi="Microsoft Sans Serif"/>
                <w:b/>
                <w:bCs/>
                <w:szCs w:val="24"/>
                <w:lang w:val="en-GB"/>
              </w:rPr>
              <w:t>Assignee</w:t>
            </w:r>
            <w:r w:rsidRPr="005E02B9">
              <w:rPr>
                <w:rFonts w:ascii="Microsoft Sans Serif" w:hAnsi="Microsoft Sans Serif"/>
                <w:szCs w:val="24"/>
                <w:lang w:val="en-GB"/>
              </w:rPr>
              <w:t>”).</w:t>
            </w:r>
          </w:p>
          <w:p w:rsidR="00E500D3" w:rsidRPr="005E02B9" w:rsidRDefault="00E500D3" w:rsidP="00E500D3">
            <w:pPr>
              <w:keepNext/>
              <w:keepLines/>
              <w:widowControl w:val="0"/>
              <w:ind w:left="870"/>
              <w:contextualSpacing/>
              <w:jc w:val="both"/>
              <w:rPr>
                <w:rFonts w:ascii="Microsoft Sans Serif" w:hAnsi="Microsoft Sans Serif" w:cs="Microsoft Sans Serif"/>
                <w:b/>
                <w:smallCaps/>
                <w:lang w:val="en-GB"/>
              </w:rPr>
            </w:pPr>
          </w:p>
        </w:tc>
      </w:tr>
      <w:tr w:rsidR="00E500D3" w:rsidRPr="001213E6" w:rsidTr="00E500D3">
        <w:tc>
          <w:tcPr>
            <w:tcW w:w="9545" w:type="dxa"/>
          </w:tcPr>
          <w:p w:rsidR="00E500D3" w:rsidRPr="005E02B9" w:rsidRDefault="00E500D3" w:rsidP="00E500D3">
            <w:pPr>
              <w:keepNext/>
              <w:keepLines/>
              <w:widowControl w:val="0"/>
              <w:jc w:val="both"/>
              <w:rPr>
                <w:rFonts w:ascii="Microsoft Sans Serif" w:hAnsi="Microsoft Sans Serif" w:cs="Microsoft Sans Serif"/>
                <w:b/>
                <w:smallCaps/>
                <w:rtl/>
                <w:lang w:val="en-GB"/>
              </w:rPr>
            </w:pP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rtl/>
                <w:lang w:val="en-GB"/>
              </w:rPr>
            </w:pPr>
            <w:r w:rsidRPr="005E02B9">
              <w:rPr>
                <w:rFonts w:ascii="Microsoft Sans Serif" w:hAnsi="Microsoft Sans Serif"/>
                <w:szCs w:val="24"/>
                <w:lang w:val="en-GB"/>
              </w:rPr>
              <w:t>Each of the Assignor and the Assignee are referred to as a “</w:t>
            </w:r>
            <w:r w:rsidRPr="005E02B9">
              <w:rPr>
                <w:rFonts w:ascii="Microsoft Sans Serif" w:hAnsi="Microsoft Sans Serif"/>
                <w:b/>
                <w:bCs/>
                <w:szCs w:val="24"/>
                <w:lang w:val="en-GB"/>
              </w:rPr>
              <w:t>Party</w:t>
            </w:r>
            <w:r w:rsidRPr="005E02B9">
              <w:rPr>
                <w:rFonts w:ascii="Microsoft Sans Serif" w:hAnsi="Microsoft Sans Serif"/>
                <w:szCs w:val="24"/>
                <w:lang w:val="en-GB"/>
              </w:rPr>
              <w:t>”, and together as the “</w:t>
            </w:r>
            <w:r w:rsidRPr="005E02B9">
              <w:rPr>
                <w:rFonts w:ascii="Microsoft Sans Serif" w:hAnsi="Microsoft Sans Serif"/>
                <w:b/>
                <w:bCs/>
                <w:szCs w:val="24"/>
                <w:lang w:val="en-GB"/>
              </w:rPr>
              <w:t>Parties</w:t>
            </w:r>
            <w:r w:rsidRPr="005E02B9">
              <w:rPr>
                <w:rFonts w:ascii="Microsoft Sans Serif" w:hAnsi="Microsoft Sans Serif"/>
                <w:szCs w:val="24"/>
                <w:lang w:val="en-GB"/>
              </w:rPr>
              <w:t>”.</w:t>
            </w:r>
          </w:p>
        </w:tc>
      </w:tr>
      <w:tr w:rsidR="00E500D3" w:rsidRPr="001213E6" w:rsidTr="00E500D3">
        <w:tc>
          <w:tcPr>
            <w:tcW w:w="9545" w:type="dxa"/>
          </w:tcPr>
          <w:p w:rsidR="00E500D3" w:rsidRPr="005E02B9" w:rsidRDefault="00E500D3" w:rsidP="00E500D3">
            <w:pPr>
              <w:jc w:val="both"/>
              <w:rPr>
                <w:rFonts w:ascii="Microsoft Sans Serif" w:hAnsi="Microsoft Sans Serif"/>
                <w:szCs w:val="24"/>
                <w:rtl/>
                <w:lang w:val="en-GB"/>
              </w:rPr>
            </w:pP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lang w:val="en-GB"/>
              </w:rPr>
            </w:pPr>
            <w:r w:rsidRPr="005E02B9">
              <w:rPr>
                <w:rFonts w:ascii="Microsoft Sans Serif" w:hAnsi="Microsoft Sans Serif"/>
                <w:b/>
                <w:bCs/>
                <w:szCs w:val="24"/>
                <w:lang w:val="en-GB"/>
              </w:rPr>
              <w:t>WHEREAS</w:t>
            </w:r>
            <w:r w:rsidRPr="005E02B9">
              <w:rPr>
                <w:rFonts w:ascii="Microsoft Sans Serif" w:hAnsi="Microsoft Sans Serif"/>
                <w:szCs w:val="24"/>
                <w:lang w:val="en-GB"/>
              </w:rPr>
              <w:t>:</w:t>
            </w:r>
          </w:p>
        </w:tc>
      </w:tr>
      <w:tr w:rsidR="00E500D3" w:rsidRPr="001213E6" w:rsidTr="007C338F">
        <w:trPr>
          <w:trHeight w:val="80"/>
        </w:trPr>
        <w:tc>
          <w:tcPr>
            <w:tcW w:w="9545" w:type="dxa"/>
          </w:tcPr>
          <w:p w:rsidR="00E500D3" w:rsidRPr="005E02B9" w:rsidRDefault="00E500D3" w:rsidP="00E500D3">
            <w:pPr>
              <w:jc w:val="both"/>
              <w:rPr>
                <w:rFonts w:ascii="Microsoft Sans Serif" w:hAnsi="Microsoft Sans Serif"/>
                <w:szCs w:val="24"/>
                <w:lang w:val="en-GB"/>
              </w:rPr>
            </w:pPr>
          </w:p>
        </w:tc>
      </w:tr>
      <w:tr w:rsidR="00E500D3" w:rsidRPr="001213E6" w:rsidTr="00E500D3">
        <w:tc>
          <w:tcPr>
            <w:tcW w:w="9545" w:type="dxa"/>
            <w:hideMark/>
          </w:tcPr>
          <w:p w:rsidR="00E500D3" w:rsidRPr="005E02B9" w:rsidRDefault="00E500D3" w:rsidP="00E500D3">
            <w:pPr>
              <w:numPr>
                <w:ilvl w:val="0"/>
                <w:numId w:val="3"/>
              </w:numPr>
              <w:ind w:left="284" w:hanging="284"/>
              <w:contextualSpacing/>
              <w:jc w:val="both"/>
              <w:rPr>
                <w:rFonts w:ascii="Microsoft Sans Serif" w:hAnsi="Microsoft Sans Serif"/>
                <w:szCs w:val="24"/>
                <w:lang w:val="en-GB"/>
              </w:rPr>
            </w:pPr>
            <w:r w:rsidRPr="005E02B9">
              <w:rPr>
                <w:rFonts w:ascii="Microsoft Sans Serif" w:hAnsi="Microsoft Sans Serif"/>
                <w:szCs w:val="24"/>
                <w:lang w:val="en-GB"/>
              </w:rPr>
              <w:t xml:space="preserve">The Assignor is the owner of </w:t>
            </w:r>
            <w:r w:rsidR="00A961B5" w:rsidRPr="005E02B9">
              <w:rPr>
                <w:rFonts w:ascii="Microsoft Sans Serif" w:hAnsi="Microsoft Sans Serif"/>
                <w:szCs w:val="24"/>
                <w:lang w:val="en-GB"/>
              </w:rPr>
              <w:t xml:space="preserve">all rights, title, and interest in the </w:t>
            </w:r>
            <w:r w:rsidR="006B1C6F" w:rsidRPr="005E02B9">
              <w:rPr>
                <w:rFonts w:ascii="Microsoft Sans Serif" w:hAnsi="Microsoft Sans Serif"/>
                <w:szCs w:val="24"/>
                <w:lang w:val="en-GB"/>
              </w:rPr>
              <w:t>[insert type of IP being transferred]</w:t>
            </w:r>
            <w:r w:rsidR="00A961B5" w:rsidRPr="005E02B9">
              <w:rPr>
                <w:rFonts w:ascii="Microsoft Sans Serif" w:hAnsi="Microsoft Sans Serif"/>
                <w:szCs w:val="24"/>
                <w:lang w:val="en-GB"/>
              </w:rPr>
              <w:t xml:space="preserve"> as </w:t>
            </w:r>
            <w:r w:rsidRPr="005E02B9">
              <w:rPr>
                <w:rFonts w:ascii="Microsoft Sans Serif" w:hAnsi="Microsoft Sans Serif"/>
                <w:szCs w:val="24"/>
                <w:lang w:val="en-GB"/>
              </w:rPr>
              <w:t>set out in Appendix 1 attached hereto (the “</w:t>
            </w:r>
            <w:r w:rsidR="009459D8" w:rsidRPr="005E02B9">
              <w:rPr>
                <w:rFonts w:ascii="Microsoft Sans Serif" w:hAnsi="Microsoft Sans Serif"/>
                <w:b/>
                <w:bCs/>
                <w:szCs w:val="24"/>
                <w:lang w:val="en-GB"/>
              </w:rPr>
              <w:t>Assigned IP</w:t>
            </w:r>
            <w:r w:rsidRPr="005E02B9">
              <w:rPr>
                <w:rFonts w:ascii="Microsoft Sans Serif" w:hAnsi="Microsoft Sans Serif"/>
                <w:szCs w:val="24"/>
                <w:lang w:val="en-GB"/>
              </w:rPr>
              <w:t>”); and</w:t>
            </w:r>
          </w:p>
        </w:tc>
      </w:tr>
      <w:tr w:rsidR="00E500D3" w:rsidRPr="001213E6" w:rsidTr="00E500D3">
        <w:tc>
          <w:tcPr>
            <w:tcW w:w="9545" w:type="dxa"/>
          </w:tcPr>
          <w:p w:rsidR="00E500D3" w:rsidRPr="005E02B9" w:rsidRDefault="00E500D3" w:rsidP="00E500D3">
            <w:pPr>
              <w:ind w:left="284" w:hanging="284"/>
              <w:jc w:val="both"/>
              <w:rPr>
                <w:rFonts w:ascii="Microsoft Sans Serif" w:hAnsi="Microsoft Sans Serif"/>
                <w:szCs w:val="24"/>
                <w:lang w:val="en-GB"/>
              </w:rPr>
            </w:pPr>
          </w:p>
        </w:tc>
      </w:tr>
      <w:tr w:rsidR="00E500D3" w:rsidRPr="001213E6" w:rsidTr="00E500D3">
        <w:tc>
          <w:tcPr>
            <w:tcW w:w="9545" w:type="dxa"/>
            <w:hideMark/>
          </w:tcPr>
          <w:p w:rsidR="00E500D3" w:rsidRPr="005E02B9" w:rsidRDefault="00E500D3" w:rsidP="00E500D3">
            <w:pPr>
              <w:numPr>
                <w:ilvl w:val="0"/>
                <w:numId w:val="3"/>
              </w:numPr>
              <w:ind w:left="284" w:hanging="284"/>
              <w:contextualSpacing/>
              <w:jc w:val="both"/>
              <w:rPr>
                <w:rFonts w:ascii="Microsoft Sans Serif" w:hAnsi="Microsoft Sans Serif"/>
                <w:szCs w:val="24"/>
                <w:lang w:val="en-GB"/>
              </w:rPr>
            </w:pPr>
            <w:r w:rsidRPr="005E02B9">
              <w:rPr>
                <w:rFonts w:ascii="Microsoft Sans Serif" w:hAnsi="Microsoft Sans Serif"/>
                <w:szCs w:val="24"/>
                <w:lang w:val="en-GB"/>
              </w:rPr>
              <w:t xml:space="preserve">The Assignor wishes to assign the </w:t>
            </w:r>
            <w:r w:rsidR="009459D8" w:rsidRPr="005E02B9">
              <w:rPr>
                <w:rFonts w:ascii="Microsoft Sans Serif" w:hAnsi="Microsoft Sans Serif"/>
                <w:szCs w:val="24"/>
                <w:lang w:val="en-GB"/>
              </w:rPr>
              <w:t>Assigned IP</w:t>
            </w:r>
            <w:r w:rsidR="007E5C7B" w:rsidRPr="005E02B9">
              <w:rPr>
                <w:rFonts w:ascii="Microsoft Sans Serif" w:hAnsi="Microsoft Sans Serif"/>
                <w:szCs w:val="24"/>
                <w:lang w:val="en-GB"/>
              </w:rPr>
              <w:t xml:space="preserve"> </w:t>
            </w:r>
            <w:r w:rsidRPr="005E02B9">
              <w:rPr>
                <w:rFonts w:ascii="Microsoft Sans Serif" w:hAnsi="Microsoft Sans Serif"/>
                <w:szCs w:val="24"/>
                <w:lang w:val="en-GB"/>
              </w:rPr>
              <w:t>to the Assignee</w:t>
            </w:r>
            <w:r w:rsidR="007E5C7B" w:rsidRPr="005E02B9">
              <w:rPr>
                <w:rFonts w:ascii="Microsoft Sans Serif" w:hAnsi="Microsoft Sans Serif"/>
                <w:szCs w:val="24"/>
                <w:lang w:val="en-GB"/>
              </w:rPr>
              <w:t>,</w:t>
            </w:r>
            <w:r w:rsidRPr="005E02B9">
              <w:rPr>
                <w:rFonts w:ascii="Microsoft Sans Serif" w:hAnsi="Microsoft Sans Serif"/>
                <w:szCs w:val="24"/>
                <w:lang w:val="en-GB"/>
              </w:rPr>
              <w:t xml:space="preserve"> and the Assignee wishes to accept the assignment of the </w:t>
            </w:r>
            <w:r w:rsidR="009459D8" w:rsidRPr="005E02B9">
              <w:rPr>
                <w:rFonts w:ascii="Microsoft Sans Serif" w:hAnsi="Microsoft Sans Serif"/>
                <w:szCs w:val="24"/>
                <w:lang w:val="en-GB"/>
              </w:rPr>
              <w:t>Assigned IP</w:t>
            </w:r>
            <w:r w:rsidR="007E5C7B" w:rsidRPr="005E02B9">
              <w:rPr>
                <w:rFonts w:ascii="Microsoft Sans Serif" w:hAnsi="Microsoft Sans Serif"/>
                <w:szCs w:val="24"/>
                <w:lang w:val="en-GB"/>
              </w:rPr>
              <w:t xml:space="preserve"> </w:t>
            </w:r>
            <w:r w:rsidRPr="005E02B9">
              <w:rPr>
                <w:rFonts w:ascii="Microsoft Sans Serif" w:hAnsi="Microsoft Sans Serif"/>
                <w:szCs w:val="24"/>
                <w:lang w:val="en-GB"/>
              </w:rPr>
              <w:t>(the “</w:t>
            </w:r>
            <w:r w:rsidRPr="005E02B9">
              <w:rPr>
                <w:rFonts w:ascii="Microsoft Sans Serif" w:hAnsi="Microsoft Sans Serif"/>
                <w:b/>
                <w:bCs/>
                <w:szCs w:val="24"/>
                <w:lang w:val="en-GB"/>
              </w:rPr>
              <w:t>Assignment</w:t>
            </w:r>
            <w:r w:rsidRPr="005E02B9">
              <w:rPr>
                <w:rFonts w:ascii="Microsoft Sans Serif" w:hAnsi="Microsoft Sans Serif"/>
                <w:szCs w:val="24"/>
                <w:lang w:val="en-GB"/>
              </w:rPr>
              <w:t>”).</w:t>
            </w:r>
          </w:p>
        </w:tc>
      </w:tr>
      <w:tr w:rsidR="00E500D3" w:rsidRPr="001213E6" w:rsidTr="00E500D3">
        <w:tc>
          <w:tcPr>
            <w:tcW w:w="9545" w:type="dxa"/>
          </w:tcPr>
          <w:p w:rsidR="00E500D3" w:rsidRPr="005E02B9" w:rsidRDefault="00E500D3" w:rsidP="00E500D3">
            <w:pPr>
              <w:jc w:val="both"/>
              <w:rPr>
                <w:rFonts w:ascii="Microsoft Sans Serif" w:hAnsi="Microsoft Sans Serif"/>
                <w:szCs w:val="24"/>
                <w:lang w:val="en-GB"/>
              </w:rPr>
            </w:pP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lang w:val="en-GB"/>
              </w:rPr>
            </w:pPr>
            <w:r w:rsidRPr="005E02B9">
              <w:rPr>
                <w:rFonts w:ascii="Microsoft Sans Serif" w:hAnsi="Microsoft Sans Serif"/>
                <w:b/>
                <w:bCs/>
                <w:szCs w:val="24"/>
                <w:lang w:val="en-GB"/>
              </w:rPr>
              <w:t>THEREFORE,</w:t>
            </w:r>
            <w:r w:rsidRPr="005E02B9">
              <w:rPr>
                <w:rFonts w:ascii="Microsoft Sans Serif" w:hAnsi="Microsoft Sans Serif"/>
                <w:szCs w:val="24"/>
                <w:lang w:val="en-GB"/>
              </w:rPr>
              <w:t xml:space="preserve"> it is agreed as follows:</w:t>
            </w:r>
          </w:p>
          <w:p w:rsidR="007E5C7B" w:rsidRPr="005E02B9" w:rsidRDefault="007E5C7B" w:rsidP="00E500D3">
            <w:pPr>
              <w:jc w:val="both"/>
              <w:rPr>
                <w:rFonts w:ascii="Microsoft Sans Serif" w:hAnsi="Microsoft Sans Serif"/>
                <w:szCs w:val="24"/>
                <w:lang w:val="en-GB"/>
              </w:rPr>
            </w:pPr>
          </w:p>
          <w:p w:rsidR="007E5C7B" w:rsidRPr="005E02B9" w:rsidRDefault="007E5C7B" w:rsidP="002D5E1D">
            <w:pPr>
              <w:pStyle w:val="HeadingL1"/>
              <w:rPr>
                <w:lang w:val="en-GB"/>
              </w:rPr>
            </w:pPr>
            <w:bookmarkStart w:id="4" w:name="_Toc517296712"/>
            <w:r w:rsidRPr="005E02B9">
              <w:rPr>
                <w:lang w:val="en-GB"/>
              </w:rPr>
              <w:t>DEFINITIONS</w:t>
            </w:r>
            <w:bookmarkEnd w:id="4"/>
          </w:p>
          <w:p w:rsidR="007E5C7B" w:rsidRPr="005E02B9" w:rsidRDefault="007E5C7B" w:rsidP="002D6732">
            <w:pPr>
              <w:pStyle w:val="HeadingL2"/>
              <w:rPr>
                <w:lang w:val="en-GB"/>
              </w:rPr>
            </w:pPr>
            <w:r w:rsidRPr="001213E6">
              <w:rPr>
                <w:rFonts w:cs="Microsoft Sans Serif"/>
                <w:lang w:val="en-GB" w:bidi="ar-SA"/>
              </w:rPr>
              <w:t>In</w:t>
            </w:r>
            <w:r w:rsidRPr="005E02B9">
              <w:rPr>
                <w:lang w:val="en-GB"/>
              </w:rPr>
              <w:t xml:space="preserve"> this </w:t>
            </w:r>
            <w:r w:rsidR="00BF7FCC">
              <w:rPr>
                <w:lang w:val="en-GB"/>
              </w:rPr>
              <w:t>A</w:t>
            </w:r>
            <w:r w:rsidRPr="005E02B9">
              <w:rPr>
                <w:lang w:val="en-GB"/>
              </w:rPr>
              <w:t>greement the following terms will have the following meanings:</w:t>
            </w:r>
          </w:p>
          <w:p w:rsidR="00BC0F45" w:rsidRDefault="002D6732" w:rsidP="00B82F58">
            <w:pPr>
              <w:pStyle w:val="BodyText"/>
            </w:pPr>
            <w:bookmarkStart w:id="5" w:name="_9kR3WTr24446BcOkkyA"/>
            <w:r w:rsidRPr="005E02B9">
              <w:t>“</w:t>
            </w:r>
            <w:r w:rsidRPr="005E02B9">
              <w:rPr>
                <w:b/>
                <w:bCs/>
              </w:rPr>
              <w:t xml:space="preserve">Intellectual Property Rights (IPR)” </w:t>
            </w:r>
            <w:r w:rsidRPr="005E02B9">
              <w:t>means</w:t>
            </w:r>
            <w:bookmarkEnd w:id="5"/>
            <w:r w:rsidR="00C80D7C" w:rsidRPr="005E02B9">
              <w:t xml:space="preserve"> all trademarks, service marks, trade names, business names, domain names, rights in get-up, logos, patents, rights to inventions, registered and unregistered design rights, copyrights, semi- conductor topography rights, database rights, rights in domain names and URLs and all other similar rights in any part of the world,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w:t>
            </w:r>
          </w:p>
          <w:p w:rsidR="00B82F58" w:rsidRPr="005E02B9" w:rsidRDefault="00B82F58" w:rsidP="00B82F58">
            <w:pPr>
              <w:pStyle w:val="BodyText"/>
              <w:numPr>
                <w:ilvl w:val="0"/>
                <w:numId w:val="0"/>
              </w:numPr>
              <w:ind w:left="720"/>
            </w:pPr>
            <w:r>
              <w:t>[</w:t>
            </w:r>
            <w:r w:rsidR="00E55D18">
              <w:t>I</w:t>
            </w:r>
            <w:r>
              <w:t xml:space="preserve">nclude </w:t>
            </w:r>
            <w:r w:rsidR="00E55D18">
              <w:t xml:space="preserve">any relevant </w:t>
            </w:r>
            <w:r>
              <w:t xml:space="preserve">additional </w:t>
            </w:r>
            <w:r w:rsidR="00E55D18">
              <w:t>definitions]</w:t>
            </w:r>
          </w:p>
        </w:tc>
      </w:tr>
      <w:tr w:rsidR="00E500D3" w:rsidRPr="001213E6" w:rsidTr="00E500D3">
        <w:tc>
          <w:tcPr>
            <w:tcW w:w="9545" w:type="dxa"/>
            <w:hideMark/>
          </w:tcPr>
          <w:p w:rsidR="00E500D3" w:rsidRPr="005E02B9" w:rsidRDefault="00E500D3" w:rsidP="007C338F">
            <w:pPr>
              <w:pStyle w:val="HeadingL1"/>
              <w:rPr>
                <w:lang w:val="en-GB"/>
              </w:rPr>
            </w:pPr>
            <w:r w:rsidRPr="005E02B9">
              <w:rPr>
                <w:lang w:val="en-GB"/>
              </w:rPr>
              <w:t>ASSIGNMENT</w:t>
            </w:r>
          </w:p>
        </w:tc>
      </w:tr>
      <w:tr w:rsidR="00E500D3" w:rsidRPr="001213E6" w:rsidTr="00E500D3">
        <w:tc>
          <w:tcPr>
            <w:tcW w:w="9545" w:type="dxa"/>
            <w:hideMark/>
          </w:tcPr>
          <w:p w:rsidR="00F24DC5" w:rsidRPr="005E02B9" w:rsidRDefault="00F24DC5" w:rsidP="00F24DC5">
            <w:pPr>
              <w:pStyle w:val="HeadingL2"/>
              <w:rPr>
                <w:lang w:val="en-GB"/>
              </w:rPr>
            </w:pPr>
            <w:bookmarkStart w:id="6" w:name="_Ref_ContractCompanion_9kb9Ur017"/>
            <w:r w:rsidRPr="005E02B9">
              <w:rPr>
                <w:lang w:val="en-GB"/>
              </w:rPr>
              <w:t xml:space="preserve">The Assignor assigns to the Assignee, its successors and assignees all IPR of every kind in perpetuity and throughout the world in and relating to the </w:t>
            </w:r>
            <w:r w:rsidR="009459D8" w:rsidRPr="005E02B9">
              <w:rPr>
                <w:lang w:val="en-GB"/>
              </w:rPr>
              <w:t>Assigned IP</w:t>
            </w:r>
            <w:r w:rsidRPr="005E02B9">
              <w:rPr>
                <w:lang w:val="en-GB"/>
              </w:rPr>
              <w:t>.</w:t>
            </w:r>
            <w:bookmarkEnd w:id="6"/>
          </w:p>
          <w:p w:rsidR="00F24DC5" w:rsidRPr="005E02B9" w:rsidRDefault="00F24DC5" w:rsidP="00F24DC5">
            <w:pPr>
              <w:pStyle w:val="HeadingL2"/>
              <w:rPr>
                <w:lang w:val="en-GB"/>
              </w:rPr>
            </w:pPr>
            <w:bookmarkStart w:id="7" w:name="_Ref_ContractCompanion_9kb9Ur015"/>
            <w:r w:rsidRPr="005E02B9">
              <w:rPr>
                <w:lang w:val="en-GB"/>
              </w:rPr>
              <w:t xml:space="preserve">If, despite the operation of clause </w:t>
            </w:r>
            <w:r w:rsidRPr="005E02B9">
              <w:rPr>
                <w:lang w:val="en-GB"/>
              </w:rPr>
              <w:fldChar w:fldCharType="begin"/>
            </w:r>
            <w:r w:rsidRPr="005E02B9">
              <w:rPr>
                <w:lang w:val="en-GB"/>
              </w:rPr>
              <w:instrText xml:space="preserve"> REF _Ref_ContractCompanion_9kb9Ur017 \n \h \t \* MERGEFORMAT </w:instrText>
            </w:r>
            <w:r w:rsidRPr="005E02B9">
              <w:rPr>
                <w:lang w:val="en-GB"/>
              </w:rPr>
            </w:r>
            <w:r w:rsidRPr="005E02B9">
              <w:rPr>
                <w:lang w:val="en-GB"/>
              </w:rPr>
              <w:fldChar w:fldCharType="separate"/>
            </w:r>
            <w:r w:rsidRPr="005E02B9">
              <w:rPr>
                <w:cs/>
                <w:lang w:val="en-GB"/>
              </w:rPr>
              <w:t>‎</w:t>
            </w:r>
            <w:r w:rsidRPr="005E02B9">
              <w:rPr>
                <w:lang w:val="en-GB"/>
              </w:rPr>
              <w:t>2.1</w:t>
            </w:r>
            <w:r w:rsidRPr="005E02B9">
              <w:rPr>
                <w:lang w:val="en-GB"/>
              </w:rPr>
              <w:fldChar w:fldCharType="end"/>
            </w:r>
            <w:r w:rsidRPr="005E02B9">
              <w:rPr>
                <w:lang w:val="en-GB"/>
              </w:rPr>
              <w:t xml:space="preserve">, any of the IPR </w:t>
            </w:r>
            <w:r w:rsidR="0031170C">
              <w:rPr>
                <w:lang w:val="en-GB"/>
              </w:rPr>
              <w:t xml:space="preserve">relevant to Clause 2.1, or otherwise </w:t>
            </w:r>
            <w:r w:rsidRPr="005E02B9">
              <w:rPr>
                <w:lang w:val="en-GB"/>
              </w:rPr>
              <w:t xml:space="preserve">are retained by the Assignor; then the Assignor agrees to immediately assign those IPR to the Assignee. The Assignee may ask the Assignor to sign any reasonable documents confirming that </w:t>
            </w:r>
            <w:r w:rsidR="00BF7FCC">
              <w:rPr>
                <w:lang w:val="en-GB"/>
              </w:rPr>
              <w:t>A</w:t>
            </w:r>
            <w:r w:rsidRPr="005E02B9">
              <w:rPr>
                <w:lang w:val="en-GB"/>
              </w:rPr>
              <w:t xml:space="preserve">ssignment. </w:t>
            </w:r>
            <w:r w:rsidR="0031170C">
              <w:rPr>
                <w:lang w:val="en-GB"/>
              </w:rPr>
              <w:t>[</w:t>
            </w:r>
            <w:r w:rsidRPr="005E02B9">
              <w:rPr>
                <w:lang w:val="en-GB"/>
              </w:rPr>
              <w:t xml:space="preserve">If the Assignor fails to execute such documentation, then the </w:t>
            </w:r>
            <w:bookmarkStart w:id="8" w:name="_9kMLK5YVt46668CbADwnmy33"/>
            <w:bookmarkStart w:id="9" w:name="_9kMLK5YVt46668GfADwnmy33"/>
            <w:r w:rsidRPr="005E02B9">
              <w:rPr>
                <w:lang w:val="en-GB"/>
              </w:rPr>
              <w:t>Assignee</w:t>
            </w:r>
            <w:bookmarkEnd w:id="8"/>
            <w:bookmarkEnd w:id="9"/>
            <w:r w:rsidRPr="005E02B9">
              <w:rPr>
                <w:lang w:val="en-GB"/>
              </w:rPr>
              <w:t xml:space="preserve"> may execute that documentation on its behalf, in its name and as its attorney.</w:t>
            </w:r>
            <w:r w:rsidR="0031170C">
              <w:rPr>
                <w:lang w:val="en-GB"/>
              </w:rPr>
              <w:t>]</w:t>
            </w:r>
            <w:r w:rsidRPr="005E02B9">
              <w:rPr>
                <w:lang w:val="en-GB"/>
              </w:rPr>
              <w:t xml:space="preserve">  </w:t>
            </w:r>
            <w:bookmarkEnd w:id="7"/>
          </w:p>
          <w:p w:rsidR="00F24DC5" w:rsidRPr="005E02B9" w:rsidRDefault="00F24DC5" w:rsidP="00F24DC5">
            <w:pPr>
              <w:pStyle w:val="HeadingL2"/>
              <w:rPr>
                <w:lang w:val="en-GB"/>
              </w:rPr>
            </w:pPr>
            <w:r w:rsidRPr="005E02B9">
              <w:rPr>
                <w:lang w:val="en-GB"/>
              </w:rPr>
              <w:t xml:space="preserve">If the </w:t>
            </w:r>
            <w:r w:rsidR="00BF7FCC">
              <w:rPr>
                <w:lang w:val="en-GB"/>
              </w:rPr>
              <w:t>A</w:t>
            </w:r>
            <w:r w:rsidRPr="005E02B9">
              <w:rPr>
                <w:lang w:val="en-GB"/>
              </w:rPr>
              <w:t xml:space="preserve">ssignment under clause </w:t>
            </w:r>
            <w:r w:rsidRPr="005E02B9">
              <w:rPr>
                <w:lang w:val="en-GB"/>
              </w:rPr>
              <w:fldChar w:fldCharType="begin"/>
            </w:r>
            <w:r w:rsidRPr="005E02B9">
              <w:rPr>
                <w:lang w:val="en-GB"/>
              </w:rPr>
              <w:instrText xml:space="preserve"> REF _Ref_ContractCompanion_9kb9Ur015 \n \h \t \* MERGEFORMAT </w:instrText>
            </w:r>
            <w:r w:rsidRPr="005E02B9">
              <w:rPr>
                <w:lang w:val="en-GB"/>
              </w:rPr>
            </w:r>
            <w:r w:rsidRPr="005E02B9">
              <w:rPr>
                <w:lang w:val="en-GB"/>
              </w:rPr>
              <w:fldChar w:fldCharType="separate"/>
            </w:r>
            <w:r w:rsidRPr="005E02B9">
              <w:rPr>
                <w:cs/>
                <w:lang w:val="en-GB"/>
              </w:rPr>
              <w:t>‎</w:t>
            </w:r>
            <w:r w:rsidRPr="005E02B9">
              <w:rPr>
                <w:lang w:val="en-GB"/>
              </w:rPr>
              <w:t>2.2</w:t>
            </w:r>
            <w:r w:rsidRPr="005E02B9">
              <w:rPr>
                <w:lang w:val="en-GB"/>
              </w:rPr>
              <w:fldChar w:fldCharType="end"/>
            </w:r>
            <w:r w:rsidRPr="005E02B9">
              <w:rPr>
                <w:lang w:val="en-GB"/>
              </w:rPr>
              <w:t xml:space="preserve"> fails for any reason, then the Assignor grants an irrevocable, exclusive, perpetual, royalty free, worldwide licence to the Assignee to use such materials in any manner it may wish, without having to consult with, or pay compensation to, the Assignor.  </w:t>
            </w:r>
          </w:p>
          <w:p w:rsidR="00F24DC5" w:rsidRPr="005E02B9" w:rsidRDefault="00F24DC5" w:rsidP="00F24DC5">
            <w:pPr>
              <w:pStyle w:val="HeadingL2"/>
              <w:rPr>
                <w:lang w:val="en-GB"/>
              </w:rPr>
            </w:pPr>
            <w:bookmarkStart w:id="10" w:name="_9kMH0H6ZWu57779CaCCv0"/>
            <w:r w:rsidRPr="005E02B9">
              <w:rPr>
                <w:lang w:val="en-GB"/>
              </w:rPr>
              <w:t xml:space="preserve">The </w:t>
            </w:r>
            <w:bookmarkEnd w:id="10"/>
            <w:r w:rsidRPr="005E02B9">
              <w:rPr>
                <w:lang w:val="en-GB"/>
              </w:rPr>
              <w:t>Assignor will not knowingly do or cause or permit anything to be done which may endanger the IPR. Without prejudice to the generality of the foregoing the Assignor agrees to notify the Assignee of any suspected infringement of the IPR of which the Assignor becomes aware, but to take no steps or action whatsoever in relation to such suspected infringement unless requested to do so by the Assignee.</w:t>
            </w:r>
          </w:p>
          <w:p w:rsidR="00E500D3" w:rsidRPr="005E02B9" w:rsidRDefault="00F24DC5" w:rsidP="005E02B9">
            <w:pPr>
              <w:pStyle w:val="HeadingL2"/>
              <w:rPr>
                <w:lang w:val="en-GB"/>
              </w:rPr>
            </w:pPr>
            <w:r w:rsidRPr="005E02B9">
              <w:rPr>
                <w:lang w:val="en-GB"/>
              </w:rPr>
              <w:t xml:space="preserve">The Assignor agrees that it is not entitled to obtain an injunction or otherwise restrain the Assignee from exploiting any IPR in or relating to the </w:t>
            </w:r>
            <w:r w:rsidR="009459D8" w:rsidRPr="005E02B9">
              <w:rPr>
                <w:lang w:val="en-GB"/>
              </w:rPr>
              <w:t>Assigned IP</w:t>
            </w:r>
            <w:r w:rsidRPr="005E02B9">
              <w:rPr>
                <w:lang w:val="en-GB"/>
              </w:rPr>
              <w:t xml:space="preserve">, or from exploiting the </w:t>
            </w:r>
            <w:r w:rsidR="009459D8" w:rsidRPr="005E02B9">
              <w:rPr>
                <w:lang w:val="en-GB"/>
              </w:rPr>
              <w:t>Assigned IP</w:t>
            </w:r>
            <w:r w:rsidRPr="005E02B9">
              <w:rPr>
                <w:lang w:val="en-GB"/>
              </w:rPr>
              <w:t xml:space="preserve">, for any reason. </w:t>
            </w:r>
          </w:p>
          <w:p w:rsidR="00FD0E04" w:rsidRPr="005E02B9" w:rsidRDefault="00F422B4" w:rsidP="00F37D9B">
            <w:pPr>
              <w:pStyle w:val="HeadingL1"/>
              <w:rPr>
                <w:lang w:val="en-GB"/>
              </w:rPr>
            </w:pPr>
            <w:r w:rsidRPr="005E02B9">
              <w:rPr>
                <w:lang w:val="en-GB"/>
              </w:rPr>
              <w:t>[</w:t>
            </w:r>
            <w:r w:rsidR="00FD0E04" w:rsidRPr="005E02B9">
              <w:rPr>
                <w:lang w:val="en-GB"/>
              </w:rPr>
              <w:t>CONSIDERATION</w:t>
            </w:r>
          </w:p>
          <w:p w:rsidR="00FD0E04" w:rsidRPr="005E02B9" w:rsidRDefault="00FD0E04" w:rsidP="00F37D9B">
            <w:pPr>
              <w:pStyle w:val="HeadingL2"/>
              <w:rPr>
                <w:lang w:val="en-GB"/>
              </w:rPr>
            </w:pPr>
            <w:bookmarkStart w:id="11" w:name="_Ref_ContractCompanion_9kb9Ur019"/>
            <w:bookmarkStart w:id="12" w:name="_Ref_ContractCompanion_9kb9Ur013"/>
            <w:r w:rsidRPr="005E02B9">
              <w:rPr>
                <w:lang w:val="en-GB"/>
              </w:rPr>
              <w:t>As full consideration for the IPR assigned, the Assignee agrees to pay to the Assignor, the sum of [insert amount in AED or USD], which has been received in full by the Assignor as at the date of this Agreement.</w:t>
            </w:r>
            <w:bookmarkEnd w:id="11"/>
            <w:bookmarkEnd w:id="12"/>
          </w:p>
          <w:p w:rsidR="00FD0E04" w:rsidRPr="005E02B9" w:rsidRDefault="00FD0E04" w:rsidP="00F37D9B">
            <w:pPr>
              <w:pStyle w:val="HeadingL2"/>
              <w:rPr>
                <w:lang w:val="en-GB"/>
              </w:rPr>
            </w:pPr>
            <w:r w:rsidRPr="005E02B9">
              <w:rPr>
                <w:lang w:val="en-GB"/>
              </w:rPr>
              <w:t xml:space="preserve">The Assignor acknowledges that the sums set out in clause </w:t>
            </w:r>
            <w:r w:rsidRPr="005E02B9">
              <w:rPr>
                <w:lang w:val="en-GB"/>
              </w:rPr>
              <w:fldChar w:fldCharType="begin"/>
            </w:r>
            <w:r w:rsidRPr="005E02B9">
              <w:rPr>
                <w:lang w:val="en-GB"/>
              </w:rPr>
              <w:instrText xml:space="preserve"> REF _Ref_ContractCompanion_9kb9Ur019 \n \h \t \* MERGEFORMAT </w:instrText>
            </w:r>
            <w:r w:rsidRPr="005E02B9">
              <w:rPr>
                <w:lang w:val="en-GB"/>
              </w:rPr>
            </w:r>
            <w:r w:rsidRPr="005E02B9">
              <w:rPr>
                <w:lang w:val="en-GB"/>
              </w:rPr>
              <w:fldChar w:fldCharType="separate"/>
            </w:r>
            <w:r w:rsidRPr="005E02B9">
              <w:rPr>
                <w:cs/>
                <w:lang w:val="en-GB"/>
              </w:rPr>
              <w:t>‎</w:t>
            </w:r>
            <w:r w:rsidRPr="005E02B9">
              <w:rPr>
                <w:lang w:val="en-GB"/>
              </w:rPr>
              <w:t>3.1</w:t>
            </w:r>
            <w:r w:rsidRPr="005E02B9">
              <w:rPr>
                <w:lang w:val="en-GB"/>
              </w:rPr>
              <w:fldChar w:fldCharType="end"/>
            </w:r>
            <w:r w:rsidRPr="005E02B9">
              <w:rPr>
                <w:lang w:val="en-GB"/>
              </w:rPr>
              <w:t xml:space="preserve"> includes full, equitable, proper and adequate remuneration in respect of any and all </w:t>
            </w:r>
            <w:bookmarkStart w:id="13" w:name="_9kMH1I6ZWu57779EfRnn1D"/>
            <w:r w:rsidRPr="005E02B9">
              <w:rPr>
                <w:lang w:val="en-GB"/>
              </w:rPr>
              <w:t>rights</w:t>
            </w:r>
            <w:bookmarkEnd w:id="13"/>
            <w:r w:rsidRPr="005E02B9">
              <w:rPr>
                <w:lang w:val="en-GB"/>
              </w:rPr>
              <w:t xml:space="preserve"> of whatsoever kind or nature to which the Assignor may now be or will hereafter become entitled under the laws of any country of the world in connection with exploitation of the </w:t>
            </w:r>
            <w:r w:rsidR="009459D8" w:rsidRPr="005E02B9">
              <w:rPr>
                <w:lang w:val="en-GB"/>
              </w:rPr>
              <w:t>Assigned IP</w:t>
            </w:r>
            <w:r w:rsidRPr="005E02B9">
              <w:rPr>
                <w:lang w:val="en-GB"/>
              </w:rPr>
              <w:t xml:space="preserve"> and/or any exploitation.</w:t>
            </w:r>
          </w:p>
          <w:p w:rsidR="00FD0E04" w:rsidRPr="005E02B9" w:rsidRDefault="00FD0E04" w:rsidP="00F37D9B">
            <w:pPr>
              <w:pStyle w:val="HeadingL2"/>
              <w:rPr>
                <w:lang w:val="en-GB"/>
              </w:rPr>
            </w:pPr>
            <w:r w:rsidRPr="005E02B9">
              <w:rPr>
                <w:lang w:val="en-GB"/>
              </w:rPr>
              <w:t xml:space="preserve">All sums payable under clause </w:t>
            </w:r>
            <w:r w:rsidRPr="005E02B9">
              <w:rPr>
                <w:lang w:val="en-GB"/>
              </w:rPr>
              <w:fldChar w:fldCharType="begin"/>
            </w:r>
            <w:r w:rsidRPr="005E02B9">
              <w:rPr>
                <w:lang w:val="en-GB"/>
              </w:rPr>
              <w:instrText xml:space="preserve"> REF _Ref_ContractCompanion_9kb9Ur013 \w \n \h \t \* MERGEFORMAT </w:instrText>
            </w:r>
            <w:r w:rsidRPr="005E02B9">
              <w:rPr>
                <w:lang w:val="en-GB"/>
              </w:rPr>
            </w:r>
            <w:r w:rsidRPr="005E02B9">
              <w:rPr>
                <w:lang w:val="en-GB"/>
              </w:rPr>
              <w:fldChar w:fldCharType="separate"/>
            </w:r>
            <w:r w:rsidRPr="005E02B9">
              <w:rPr>
                <w:cs/>
                <w:lang w:val="en-GB"/>
              </w:rPr>
              <w:t>‎</w:t>
            </w:r>
            <w:r w:rsidRPr="005E02B9">
              <w:rPr>
                <w:lang w:val="en-GB"/>
              </w:rPr>
              <w:t>3.1</w:t>
            </w:r>
            <w:r w:rsidRPr="005E02B9">
              <w:rPr>
                <w:lang w:val="en-GB"/>
              </w:rPr>
              <w:fldChar w:fldCharType="end"/>
            </w:r>
            <w:r w:rsidRPr="005E02B9">
              <w:rPr>
                <w:lang w:val="en-GB"/>
              </w:rPr>
              <w:t xml:space="preserve"> will be exclusive of value added tax.</w:t>
            </w:r>
            <w:r w:rsidR="00F422B4" w:rsidRPr="005E02B9">
              <w:rPr>
                <w:lang w:val="en-GB"/>
              </w:rPr>
              <w:t>]</w:t>
            </w:r>
          </w:p>
        </w:tc>
      </w:tr>
      <w:tr w:rsidR="00E500D3" w:rsidRPr="001213E6" w:rsidTr="00E500D3">
        <w:tc>
          <w:tcPr>
            <w:tcW w:w="9545" w:type="dxa"/>
            <w:hideMark/>
          </w:tcPr>
          <w:p w:rsidR="00E500D3" w:rsidRPr="005E02B9" w:rsidRDefault="00E500D3" w:rsidP="002D5E1D">
            <w:pPr>
              <w:pStyle w:val="HeadingL1"/>
              <w:rPr>
                <w:lang w:val="en-GB"/>
              </w:rPr>
            </w:pPr>
            <w:r w:rsidRPr="005E02B9">
              <w:rPr>
                <w:lang w:val="en-GB"/>
              </w:rPr>
              <w:t>REPRESENTATIONS AND UNDERTAKING</w:t>
            </w:r>
          </w:p>
        </w:tc>
      </w:tr>
      <w:tr w:rsidR="00E500D3" w:rsidRPr="001213E6" w:rsidTr="00E500D3">
        <w:tc>
          <w:tcPr>
            <w:tcW w:w="9545" w:type="dxa"/>
            <w:hideMark/>
          </w:tcPr>
          <w:p w:rsidR="00E500D3" w:rsidRPr="005E02B9" w:rsidRDefault="00E500D3" w:rsidP="002D5E1D">
            <w:pPr>
              <w:pStyle w:val="HeadingL2"/>
              <w:rPr>
                <w:lang w:val="en-GB"/>
              </w:rPr>
            </w:pPr>
            <w:r w:rsidRPr="005E02B9">
              <w:rPr>
                <w:lang w:val="en-GB"/>
              </w:rPr>
              <w:t xml:space="preserve">The Assignor represents </w:t>
            </w:r>
            <w:r w:rsidR="001213E6">
              <w:rPr>
                <w:lang w:val="en-GB"/>
              </w:rPr>
              <w:t xml:space="preserve">and warrants </w:t>
            </w:r>
            <w:r w:rsidRPr="005E02B9">
              <w:rPr>
                <w:lang w:val="en-GB"/>
              </w:rPr>
              <w:t>that:</w:t>
            </w:r>
          </w:p>
        </w:tc>
      </w:tr>
      <w:tr w:rsidR="00E500D3" w:rsidRPr="001213E6" w:rsidTr="00E500D3">
        <w:tc>
          <w:tcPr>
            <w:tcW w:w="9545" w:type="dxa"/>
            <w:hideMark/>
          </w:tcPr>
          <w:p w:rsidR="00205A91" w:rsidRDefault="00E500D3" w:rsidP="00BE0C4A">
            <w:pPr>
              <w:pStyle w:val="ParagraphL3"/>
              <w:rPr>
                <w:lang w:val="en-GB"/>
              </w:rPr>
            </w:pPr>
            <w:r w:rsidRPr="005E02B9">
              <w:rPr>
                <w:lang w:val="en-GB"/>
              </w:rPr>
              <w:t xml:space="preserve">it is the owner of all rights, title and interest in the </w:t>
            </w:r>
            <w:r w:rsidR="009459D8" w:rsidRPr="005E02B9">
              <w:rPr>
                <w:lang w:val="en-GB"/>
              </w:rPr>
              <w:t>Assigned IP</w:t>
            </w:r>
            <w:r w:rsidRPr="005E02B9">
              <w:rPr>
                <w:lang w:val="en-GB"/>
              </w:rPr>
              <w:t xml:space="preserve">; </w:t>
            </w:r>
          </w:p>
          <w:p w:rsidR="00205A91" w:rsidRDefault="00205A91" w:rsidP="00BE0C4A">
            <w:pPr>
              <w:pStyle w:val="ParagraphL3"/>
              <w:rPr>
                <w:rFonts w:eastAsia="Calibri"/>
              </w:rPr>
            </w:pPr>
            <w:r>
              <w:rPr>
                <w:rFonts w:eastAsia="Calibri"/>
              </w:rPr>
              <w:t>it</w:t>
            </w:r>
            <w:r>
              <w:rPr>
                <w:rFonts w:eastAsia="Calibri"/>
                <w:spacing w:val="-2"/>
              </w:rPr>
              <w:t xml:space="preserve"> </w:t>
            </w:r>
            <w:r>
              <w:rPr>
                <w:rFonts w:eastAsia="Calibri"/>
              </w:rPr>
              <w:t>has</w:t>
            </w:r>
            <w:r>
              <w:rPr>
                <w:rFonts w:eastAsia="Calibri"/>
                <w:spacing w:val="-2"/>
              </w:rPr>
              <w:t xml:space="preserve"> </w:t>
            </w:r>
            <w:r>
              <w:rPr>
                <w:rFonts w:eastAsia="Calibri"/>
              </w:rPr>
              <w:t>not</w:t>
            </w:r>
            <w:r>
              <w:rPr>
                <w:rFonts w:eastAsia="Calibri"/>
                <w:spacing w:val="-1"/>
              </w:rPr>
              <w:t xml:space="preserve"> </w:t>
            </w:r>
            <w:r>
              <w:rPr>
                <w:rFonts w:eastAsia="Calibri"/>
              </w:rPr>
              <w:t>licensed</w:t>
            </w:r>
            <w:r>
              <w:rPr>
                <w:rFonts w:eastAsia="Calibri"/>
                <w:spacing w:val="-2"/>
              </w:rPr>
              <w:t xml:space="preserve"> </w:t>
            </w:r>
            <w:r>
              <w:rPr>
                <w:rFonts w:eastAsia="Calibri"/>
              </w:rPr>
              <w:t>or</w:t>
            </w:r>
            <w:r>
              <w:rPr>
                <w:rFonts w:eastAsia="Calibri"/>
                <w:spacing w:val="-1"/>
              </w:rPr>
              <w:t xml:space="preserve"> </w:t>
            </w:r>
            <w:r>
              <w:rPr>
                <w:rFonts w:eastAsia="Calibri"/>
              </w:rPr>
              <w:t>assigned</w:t>
            </w:r>
            <w:r>
              <w:rPr>
                <w:rFonts w:eastAsia="Calibri"/>
                <w:spacing w:val="-2"/>
              </w:rPr>
              <w:t xml:space="preserve"> </w:t>
            </w:r>
            <w:r>
              <w:rPr>
                <w:rFonts w:eastAsia="Calibri"/>
              </w:rPr>
              <w:t>any</w:t>
            </w:r>
            <w:r>
              <w:rPr>
                <w:rFonts w:eastAsia="Calibri"/>
                <w:spacing w:val="-2"/>
              </w:rPr>
              <w:t xml:space="preserve"> </w:t>
            </w:r>
            <w:r>
              <w:rPr>
                <w:rFonts w:eastAsia="Calibri"/>
              </w:rPr>
              <w:t>Assigned IP to</w:t>
            </w:r>
            <w:r>
              <w:rPr>
                <w:rFonts w:eastAsia="Calibri"/>
                <w:spacing w:val="-1"/>
              </w:rPr>
              <w:t xml:space="preserve"> </w:t>
            </w:r>
            <w:r>
              <w:rPr>
                <w:rFonts w:eastAsia="Calibri"/>
              </w:rPr>
              <w:t>any</w:t>
            </w:r>
            <w:r>
              <w:rPr>
                <w:rFonts w:eastAsia="Calibri"/>
                <w:spacing w:val="-1"/>
              </w:rPr>
              <w:t xml:space="preserve"> </w:t>
            </w:r>
            <w:r>
              <w:rPr>
                <w:rFonts w:eastAsia="Calibri"/>
              </w:rPr>
              <w:t>other</w:t>
            </w:r>
            <w:r>
              <w:rPr>
                <w:rFonts w:eastAsia="Calibri"/>
                <w:spacing w:val="1"/>
              </w:rPr>
              <w:t xml:space="preserve"> </w:t>
            </w:r>
            <w:r>
              <w:rPr>
                <w:rFonts w:eastAsia="Calibri"/>
              </w:rPr>
              <w:t>person and/or entity;</w:t>
            </w:r>
          </w:p>
          <w:p w:rsidR="00205A91" w:rsidRDefault="00205A91" w:rsidP="00BE0C4A">
            <w:pPr>
              <w:pStyle w:val="ParagraphL3"/>
              <w:rPr>
                <w:rFonts w:eastAsia="Calibri"/>
              </w:rPr>
            </w:pPr>
            <w:r>
              <w:rPr>
                <w:rFonts w:eastAsia="Calibri"/>
              </w:rPr>
              <w:t>the</w:t>
            </w:r>
            <w:r>
              <w:rPr>
                <w:rFonts w:eastAsia="Calibri"/>
                <w:spacing w:val="-3"/>
              </w:rPr>
              <w:t xml:space="preserve"> </w:t>
            </w:r>
            <w:r>
              <w:rPr>
                <w:rFonts w:eastAsia="Calibri"/>
              </w:rPr>
              <w:t>Assigned</w:t>
            </w:r>
            <w:r>
              <w:rPr>
                <w:rFonts w:eastAsia="Calibri"/>
                <w:spacing w:val="-2"/>
              </w:rPr>
              <w:t xml:space="preserve"> I</w:t>
            </w:r>
            <w:r>
              <w:rPr>
                <w:rFonts w:eastAsia="Calibri"/>
              </w:rPr>
              <w:t>P</w:t>
            </w:r>
            <w:r>
              <w:rPr>
                <w:rFonts w:eastAsia="Calibri"/>
                <w:spacing w:val="-1"/>
              </w:rPr>
              <w:t xml:space="preserve"> </w:t>
            </w:r>
            <w:r>
              <w:rPr>
                <w:rFonts w:eastAsia="Calibri"/>
              </w:rPr>
              <w:t>is</w:t>
            </w:r>
            <w:r>
              <w:rPr>
                <w:rFonts w:eastAsia="Calibri"/>
                <w:spacing w:val="-4"/>
              </w:rPr>
              <w:t xml:space="preserve"> </w:t>
            </w:r>
            <w:r>
              <w:rPr>
                <w:rFonts w:eastAsia="Calibri"/>
              </w:rPr>
              <w:t>free</w:t>
            </w:r>
            <w:r>
              <w:rPr>
                <w:rFonts w:eastAsia="Calibri"/>
                <w:spacing w:val="-2"/>
              </w:rPr>
              <w:t xml:space="preserve"> </w:t>
            </w:r>
            <w:r>
              <w:rPr>
                <w:rFonts w:eastAsia="Calibri"/>
              </w:rPr>
              <w:t>from</w:t>
            </w:r>
            <w:r>
              <w:rPr>
                <w:rFonts w:eastAsia="Calibri"/>
                <w:spacing w:val="-1"/>
              </w:rPr>
              <w:t xml:space="preserve"> </w:t>
            </w:r>
            <w:r>
              <w:rPr>
                <w:rFonts w:eastAsia="Calibri"/>
              </w:rPr>
              <w:t>any</w:t>
            </w:r>
            <w:r>
              <w:rPr>
                <w:rFonts w:eastAsia="Calibri"/>
                <w:spacing w:val="-2"/>
              </w:rPr>
              <w:t xml:space="preserve"> </w:t>
            </w:r>
            <w:r>
              <w:rPr>
                <w:rFonts w:eastAsia="Calibri"/>
              </w:rPr>
              <w:t>mortgage,</w:t>
            </w:r>
            <w:r>
              <w:rPr>
                <w:rFonts w:eastAsia="Calibri"/>
                <w:spacing w:val="-2"/>
              </w:rPr>
              <w:t xml:space="preserve"> </w:t>
            </w:r>
            <w:r>
              <w:rPr>
                <w:rFonts w:eastAsia="Calibri"/>
              </w:rPr>
              <w:t>charge</w:t>
            </w:r>
            <w:r>
              <w:rPr>
                <w:rFonts w:eastAsia="Calibri"/>
                <w:spacing w:val="-2"/>
              </w:rPr>
              <w:t xml:space="preserve"> </w:t>
            </w:r>
            <w:r>
              <w:rPr>
                <w:rFonts w:eastAsia="Calibri"/>
              </w:rPr>
              <w:t>or</w:t>
            </w:r>
            <w:r>
              <w:rPr>
                <w:rFonts w:eastAsia="Calibri"/>
                <w:spacing w:val="-1"/>
              </w:rPr>
              <w:t xml:space="preserve"> </w:t>
            </w:r>
            <w:r>
              <w:rPr>
                <w:rFonts w:eastAsia="Calibri"/>
              </w:rPr>
              <w:t>other security</w:t>
            </w:r>
            <w:r>
              <w:rPr>
                <w:rFonts w:eastAsia="Calibri"/>
                <w:spacing w:val="-1"/>
              </w:rPr>
              <w:t xml:space="preserve"> </w:t>
            </w:r>
            <w:r>
              <w:rPr>
                <w:rFonts w:eastAsia="Calibri"/>
              </w:rPr>
              <w:t>interest,</w:t>
            </w:r>
            <w:r>
              <w:rPr>
                <w:rFonts w:eastAsia="Calibri"/>
                <w:spacing w:val="-1"/>
              </w:rPr>
              <w:t xml:space="preserve"> </w:t>
            </w:r>
            <w:r>
              <w:rPr>
                <w:rFonts w:eastAsia="Calibri"/>
              </w:rPr>
              <w:t>option,</w:t>
            </w:r>
            <w:r>
              <w:rPr>
                <w:rFonts w:eastAsia="Calibri"/>
                <w:spacing w:val="-1"/>
              </w:rPr>
              <w:t xml:space="preserve"> </w:t>
            </w:r>
            <w:r>
              <w:rPr>
                <w:rFonts w:eastAsia="Calibri"/>
              </w:rPr>
              <w:t>or</w:t>
            </w:r>
            <w:r>
              <w:rPr>
                <w:rFonts w:eastAsia="Calibri"/>
                <w:spacing w:val="-2"/>
              </w:rPr>
              <w:t xml:space="preserve"> </w:t>
            </w:r>
            <w:r>
              <w:rPr>
                <w:rFonts w:eastAsia="Calibri"/>
              </w:rPr>
              <w:t>trust;</w:t>
            </w:r>
          </w:p>
          <w:p w:rsidR="00205A91" w:rsidRDefault="00205A91" w:rsidP="00BE0C4A">
            <w:pPr>
              <w:pStyle w:val="ParagraphL3"/>
              <w:rPr>
                <w:rFonts w:eastAsia="Calibri"/>
              </w:rPr>
            </w:pPr>
            <w:r>
              <w:rPr>
                <w:rFonts w:eastAsia="Calibri"/>
              </w:rPr>
              <w:t>in respect of any registered, or applications to register, IPR, the Assignor is</w:t>
            </w:r>
            <w:r>
              <w:rPr>
                <w:rFonts w:eastAsia="Calibri"/>
                <w:spacing w:val="1"/>
              </w:rPr>
              <w:t xml:space="preserve"> </w:t>
            </w:r>
            <w:r>
              <w:rPr>
                <w:rFonts w:eastAsia="Calibri"/>
                <w:spacing w:val="-1"/>
              </w:rPr>
              <w:t>properly</w:t>
            </w:r>
            <w:r>
              <w:rPr>
                <w:rFonts w:eastAsia="Calibri"/>
                <w:spacing w:val="-8"/>
              </w:rPr>
              <w:t xml:space="preserve"> </w:t>
            </w:r>
            <w:r>
              <w:rPr>
                <w:rFonts w:eastAsia="Calibri"/>
                <w:spacing w:val="-1"/>
              </w:rPr>
              <w:t>registered</w:t>
            </w:r>
            <w:r>
              <w:rPr>
                <w:rFonts w:eastAsia="Calibri"/>
                <w:spacing w:val="-8"/>
              </w:rPr>
              <w:t xml:space="preserve"> </w:t>
            </w:r>
            <w:r>
              <w:rPr>
                <w:rFonts w:eastAsia="Calibri"/>
                <w:spacing w:val="-1"/>
              </w:rPr>
              <w:t>as</w:t>
            </w:r>
            <w:r>
              <w:rPr>
                <w:rFonts w:eastAsia="Calibri"/>
                <w:spacing w:val="-11"/>
              </w:rPr>
              <w:t xml:space="preserve"> </w:t>
            </w:r>
            <w:r>
              <w:rPr>
                <w:rFonts w:eastAsia="Calibri"/>
                <w:spacing w:val="-1"/>
              </w:rPr>
              <w:t>the</w:t>
            </w:r>
            <w:r>
              <w:rPr>
                <w:rFonts w:eastAsia="Calibri"/>
                <w:spacing w:val="-8"/>
              </w:rPr>
              <w:t xml:space="preserve"> </w:t>
            </w:r>
            <w:r>
              <w:rPr>
                <w:rFonts w:eastAsia="Calibri"/>
                <w:spacing w:val="-1"/>
              </w:rPr>
              <w:t>applicant</w:t>
            </w:r>
            <w:r>
              <w:rPr>
                <w:rFonts w:eastAsia="Calibri"/>
                <w:spacing w:val="-9"/>
              </w:rPr>
              <w:t xml:space="preserve"> </w:t>
            </w:r>
            <w:r>
              <w:rPr>
                <w:rFonts w:eastAsia="Calibri"/>
              </w:rPr>
              <w:t>or</w:t>
            </w:r>
            <w:r>
              <w:rPr>
                <w:rFonts w:eastAsia="Calibri"/>
                <w:spacing w:val="-10"/>
              </w:rPr>
              <w:t xml:space="preserve"> </w:t>
            </w:r>
            <w:r>
              <w:rPr>
                <w:rFonts w:eastAsia="Calibri"/>
              </w:rPr>
              <w:t>registered</w:t>
            </w:r>
            <w:r>
              <w:rPr>
                <w:rFonts w:eastAsia="Calibri"/>
                <w:spacing w:val="-7"/>
              </w:rPr>
              <w:t xml:space="preserve"> </w:t>
            </w:r>
            <w:r>
              <w:rPr>
                <w:rFonts w:eastAsia="Calibri"/>
              </w:rPr>
              <w:t>proprietor,</w:t>
            </w:r>
            <w:r>
              <w:rPr>
                <w:rFonts w:eastAsia="Calibri"/>
                <w:spacing w:val="-9"/>
              </w:rPr>
              <w:t xml:space="preserve"> </w:t>
            </w:r>
            <w:r>
              <w:rPr>
                <w:rFonts w:eastAsia="Calibri"/>
              </w:rPr>
              <w:t>and</w:t>
            </w:r>
            <w:r>
              <w:rPr>
                <w:rFonts w:eastAsia="Calibri"/>
                <w:spacing w:val="-11"/>
              </w:rPr>
              <w:t xml:space="preserve"> </w:t>
            </w:r>
            <w:r>
              <w:rPr>
                <w:rFonts w:eastAsia="Calibri"/>
              </w:rPr>
              <w:t>all</w:t>
            </w:r>
            <w:r>
              <w:rPr>
                <w:rFonts w:eastAsia="Calibri"/>
                <w:spacing w:val="-9"/>
              </w:rPr>
              <w:t xml:space="preserve"> </w:t>
            </w:r>
            <w:r>
              <w:rPr>
                <w:rFonts w:eastAsia="Calibri"/>
              </w:rPr>
              <w:t>application,</w:t>
            </w:r>
            <w:r>
              <w:rPr>
                <w:rFonts w:eastAsia="Calibri"/>
                <w:spacing w:val="-10"/>
              </w:rPr>
              <w:t xml:space="preserve"> </w:t>
            </w:r>
            <w:r>
              <w:rPr>
                <w:rFonts w:eastAsia="Calibri"/>
              </w:rPr>
              <w:t>registration</w:t>
            </w:r>
            <w:r w:rsidR="00BC0F45">
              <w:rPr>
                <w:rFonts w:eastAsia="Calibri"/>
              </w:rPr>
              <w:t>, maintenance</w:t>
            </w:r>
            <w:r>
              <w:rPr>
                <w:rFonts w:eastAsia="Calibri"/>
                <w:spacing w:val="-10"/>
              </w:rPr>
              <w:t xml:space="preserve"> </w:t>
            </w:r>
            <w:r>
              <w:rPr>
                <w:rFonts w:eastAsia="Calibri"/>
              </w:rPr>
              <w:t>and</w:t>
            </w:r>
            <w:r>
              <w:rPr>
                <w:rFonts w:eastAsia="Calibri"/>
                <w:spacing w:val="-10"/>
              </w:rPr>
              <w:t xml:space="preserve"> </w:t>
            </w:r>
            <w:r>
              <w:rPr>
                <w:rFonts w:eastAsia="Calibri"/>
              </w:rPr>
              <w:t>renewal</w:t>
            </w:r>
            <w:r>
              <w:rPr>
                <w:rFonts w:eastAsia="Calibri"/>
                <w:spacing w:val="1"/>
              </w:rPr>
              <w:t xml:space="preserve"> </w:t>
            </w:r>
            <w:r>
              <w:rPr>
                <w:rFonts w:eastAsia="Calibri"/>
              </w:rPr>
              <w:t>fees</w:t>
            </w:r>
            <w:r>
              <w:rPr>
                <w:rFonts w:eastAsia="Calibri"/>
                <w:spacing w:val="-2"/>
              </w:rPr>
              <w:t xml:space="preserve"> </w:t>
            </w:r>
            <w:r>
              <w:rPr>
                <w:rFonts w:eastAsia="Calibri"/>
              </w:rPr>
              <w:t>have</w:t>
            </w:r>
            <w:r>
              <w:rPr>
                <w:rFonts w:eastAsia="Calibri"/>
                <w:spacing w:val="1"/>
              </w:rPr>
              <w:t xml:space="preserve"> </w:t>
            </w:r>
            <w:r>
              <w:rPr>
                <w:rFonts w:eastAsia="Calibri"/>
              </w:rPr>
              <w:t>been</w:t>
            </w:r>
            <w:r>
              <w:rPr>
                <w:rFonts w:eastAsia="Calibri"/>
                <w:spacing w:val="-1"/>
              </w:rPr>
              <w:t xml:space="preserve"> </w:t>
            </w:r>
            <w:r>
              <w:rPr>
                <w:rFonts w:eastAsia="Calibri"/>
              </w:rPr>
              <w:t>paid;</w:t>
            </w:r>
          </w:p>
          <w:p w:rsidR="00205A91" w:rsidRPr="00295359" w:rsidRDefault="00205A91" w:rsidP="00BE0C4A">
            <w:pPr>
              <w:pStyle w:val="ParagraphL3"/>
              <w:rPr>
                <w:rFonts w:eastAsia="Calibri"/>
              </w:rPr>
            </w:pPr>
            <w:r>
              <w:rPr>
                <w:rFonts w:eastAsia="Calibri"/>
              </w:rPr>
              <w:t>it</w:t>
            </w:r>
            <w:r>
              <w:rPr>
                <w:rFonts w:eastAsia="Calibri"/>
                <w:spacing w:val="-2"/>
              </w:rPr>
              <w:t xml:space="preserve"> </w:t>
            </w:r>
            <w:r>
              <w:rPr>
                <w:rFonts w:eastAsia="Calibri"/>
              </w:rPr>
              <w:t>is</w:t>
            </w:r>
            <w:r>
              <w:rPr>
                <w:rFonts w:eastAsia="Calibri"/>
                <w:spacing w:val="-2"/>
              </w:rPr>
              <w:t xml:space="preserve"> </w:t>
            </w:r>
            <w:r>
              <w:rPr>
                <w:rFonts w:eastAsia="Calibri"/>
              </w:rPr>
              <w:t>not</w:t>
            </w:r>
            <w:r>
              <w:rPr>
                <w:rFonts w:eastAsia="Calibri"/>
                <w:spacing w:val="-1"/>
              </w:rPr>
              <w:t xml:space="preserve"> </w:t>
            </w:r>
            <w:r>
              <w:rPr>
                <w:rFonts w:eastAsia="Calibri"/>
              </w:rPr>
              <w:t>aware</w:t>
            </w:r>
            <w:r>
              <w:rPr>
                <w:rFonts w:eastAsia="Calibri"/>
                <w:spacing w:val="-3"/>
              </w:rPr>
              <w:t xml:space="preserve"> </w:t>
            </w:r>
            <w:r>
              <w:rPr>
                <w:rFonts w:eastAsia="Calibri"/>
              </w:rPr>
              <w:t>of</w:t>
            </w:r>
            <w:r>
              <w:rPr>
                <w:rFonts w:eastAsia="Calibri"/>
                <w:spacing w:val="-2"/>
              </w:rPr>
              <w:t xml:space="preserve"> </w:t>
            </w:r>
            <w:r>
              <w:rPr>
                <w:rFonts w:eastAsia="Calibri"/>
              </w:rPr>
              <w:t>any</w:t>
            </w:r>
            <w:r>
              <w:rPr>
                <w:rFonts w:eastAsia="Calibri"/>
                <w:spacing w:val="-1"/>
              </w:rPr>
              <w:t xml:space="preserve"> </w:t>
            </w:r>
            <w:r>
              <w:rPr>
                <w:rFonts w:eastAsia="Calibri"/>
              </w:rPr>
              <w:t>infringement</w:t>
            </w:r>
            <w:r>
              <w:rPr>
                <w:rFonts w:eastAsia="Calibri"/>
                <w:spacing w:val="-1"/>
              </w:rPr>
              <w:t xml:space="preserve"> </w:t>
            </w:r>
            <w:r>
              <w:rPr>
                <w:rFonts w:eastAsia="Calibri"/>
              </w:rPr>
              <w:t>or</w:t>
            </w:r>
            <w:r>
              <w:rPr>
                <w:rFonts w:eastAsia="Calibri"/>
                <w:spacing w:val="-1"/>
              </w:rPr>
              <w:t xml:space="preserve"> </w:t>
            </w:r>
            <w:r>
              <w:rPr>
                <w:rFonts w:eastAsia="Calibri"/>
              </w:rPr>
              <w:t>likely</w:t>
            </w:r>
            <w:r>
              <w:rPr>
                <w:rFonts w:eastAsia="Calibri"/>
                <w:spacing w:val="-1"/>
              </w:rPr>
              <w:t xml:space="preserve"> </w:t>
            </w:r>
            <w:r>
              <w:rPr>
                <w:rFonts w:eastAsia="Calibri"/>
              </w:rPr>
              <w:t>infringement</w:t>
            </w:r>
            <w:r>
              <w:rPr>
                <w:rFonts w:eastAsia="Calibri"/>
                <w:spacing w:val="-1"/>
              </w:rPr>
              <w:t xml:space="preserve"> </w:t>
            </w:r>
            <w:r>
              <w:rPr>
                <w:rFonts w:eastAsia="Calibri"/>
              </w:rPr>
              <w:t>of</w:t>
            </w:r>
            <w:r>
              <w:rPr>
                <w:rFonts w:eastAsia="Calibri"/>
                <w:spacing w:val="-2"/>
              </w:rPr>
              <w:t xml:space="preserve"> </w:t>
            </w:r>
            <w:r>
              <w:rPr>
                <w:rFonts w:eastAsia="Calibri"/>
              </w:rPr>
              <w:t>any</w:t>
            </w:r>
            <w:r>
              <w:rPr>
                <w:rFonts w:eastAsia="Calibri"/>
                <w:spacing w:val="-2"/>
              </w:rPr>
              <w:t xml:space="preserve"> </w:t>
            </w:r>
            <w:r>
              <w:rPr>
                <w:rFonts w:eastAsia="Calibri"/>
              </w:rPr>
              <w:t>Assigned</w:t>
            </w:r>
            <w:r>
              <w:rPr>
                <w:rFonts w:eastAsia="Calibri"/>
                <w:spacing w:val="-2"/>
              </w:rPr>
              <w:t xml:space="preserve"> </w:t>
            </w:r>
            <w:r>
              <w:rPr>
                <w:rFonts w:eastAsia="Calibri"/>
              </w:rPr>
              <w:t>IP</w:t>
            </w:r>
            <w:r w:rsidR="00295359">
              <w:rPr>
                <w:rFonts w:eastAsia="Calibri"/>
              </w:rPr>
              <w:t xml:space="preserve"> and </w:t>
            </w:r>
            <w:r w:rsidR="00295359" w:rsidRPr="00295359">
              <w:t xml:space="preserve">there are no pending or, </w:t>
            </w:r>
            <w:r w:rsidR="00295359">
              <w:t>[</w:t>
            </w:r>
            <w:r w:rsidR="00295359" w:rsidRPr="00295359">
              <w:t xml:space="preserve">to </w:t>
            </w:r>
            <w:r w:rsidR="00295359">
              <w:t>its</w:t>
            </w:r>
            <w:r w:rsidR="00295359" w:rsidRPr="00295359">
              <w:t xml:space="preserve"> actual knowledge </w:t>
            </w:r>
            <w:r w:rsidR="00295359">
              <w:t xml:space="preserve">OR to the actual knowledge </w:t>
            </w:r>
            <w:r w:rsidR="00295359" w:rsidRPr="00295359">
              <w:t>of its current officers, directors and employees</w:t>
            </w:r>
            <w:r w:rsidR="00295359">
              <w:t>]</w:t>
            </w:r>
            <w:r w:rsidR="00295359" w:rsidRPr="00295359">
              <w:t>, threatened, infringement actions against it in connection with the Assigned IP.</w:t>
            </w:r>
          </w:p>
          <w:p w:rsidR="00205A91" w:rsidRDefault="00205A91" w:rsidP="00BE0C4A">
            <w:pPr>
              <w:pStyle w:val="ParagraphL3"/>
              <w:rPr>
                <w:rFonts w:eastAsia="Calibri"/>
              </w:rPr>
            </w:pPr>
            <w:r>
              <w:rPr>
                <w:rFonts w:eastAsia="Calibri"/>
              </w:rPr>
              <w:t>as far as it is aware, all Assigned IP is valid and subsisting and there have been no claims,</w:t>
            </w:r>
            <w:r>
              <w:rPr>
                <w:rFonts w:eastAsia="Calibri"/>
                <w:spacing w:val="1"/>
              </w:rPr>
              <w:t xml:space="preserve"> </w:t>
            </w:r>
            <w:r>
              <w:rPr>
                <w:rFonts w:eastAsia="Calibri"/>
              </w:rPr>
              <w:t>challenges, disputes or proceedings, pending or threatened, relating to the ownership, validity or use of</w:t>
            </w:r>
            <w:r>
              <w:rPr>
                <w:rFonts w:eastAsia="Calibri"/>
                <w:spacing w:val="-38"/>
              </w:rPr>
              <w:t xml:space="preserve"> </w:t>
            </w:r>
            <w:r>
              <w:rPr>
                <w:rFonts w:eastAsia="Calibri"/>
              </w:rPr>
              <w:t>any</w:t>
            </w:r>
            <w:r>
              <w:rPr>
                <w:rFonts w:eastAsia="Calibri"/>
                <w:spacing w:val="-9"/>
              </w:rPr>
              <w:t xml:space="preserve"> </w:t>
            </w:r>
            <w:r>
              <w:rPr>
                <w:rFonts w:eastAsia="Calibri"/>
              </w:rPr>
              <w:t>Assigned</w:t>
            </w:r>
            <w:r>
              <w:rPr>
                <w:rFonts w:eastAsia="Calibri"/>
                <w:spacing w:val="-8"/>
              </w:rPr>
              <w:t xml:space="preserve"> </w:t>
            </w:r>
            <w:r>
              <w:rPr>
                <w:rFonts w:eastAsia="Calibri"/>
              </w:rPr>
              <w:t>IP,</w:t>
            </w:r>
            <w:r>
              <w:rPr>
                <w:rFonts w:eastAsia="Calibri"/>
                <w:spacing w:val="-9"/>
              </w:rPr>
              <w:t xml:space="preserve"> </w:t>
            </w:r>
            <w:r>
              <w:rPr>
                <w:rFonts w:eastAsia="Calibri"/>
              </w:rPr>
              <w:t>and</w:t>
            </w:r>
            <w:r>
              <w:rPr>
                <w:rFonts w:eastAsia="Calibri"/>
                <w:spacing w:val="-9"/>
              </w:rPr>
              <w:t xml:space="preserve"> </w:t>
            </w:r>
            <w:r>
              <w:rPr>
                <w:rFonts w:eastAsia="Calibri"/>
              </w:rPr>
              <w:t>there</w:t>
            </w:r>
            <w:r>
              <w:rPr>
                <w:rFonts w:eastAsia="Calibri"/>
                <w:spacing w:val="-8"/>
              </w:rPr>
              <w:t xml:space="preserve"> </w:t>
            </w:r>
            <w:r>
              <w:rPr>
                <w:rFonts w:eastAsia="Calibri"/>
              </w:rPr>
              <w:t>is</w:t>
            </w:r>
            <w:r>
              <w:rPr>
                <w:rFonts w:eastAsia="Calibri"/>
                <w:spacing w:val="-10"/>
              </w:rPr>
              <w:t xml:space="preserve"> </w:t>
            </w:r>
            <w:r>
              <w:rPr>
                <w:rFonts w:eastAsia="Calibri"/>
              </w:rPr>
              <w:t>nothing</w:t>
            </w:r>
            <w:r>
              <w:rPr>
                <w:rFonts w:eastAsia="Calibri"/>
                <w:spacing w:val="-7"/>
              </w:rPr>
              <w:t xml:space="preserve"> </w:t>
            </w:r>
            <w:r>
              <w:rPr>
                <w:rFonts w:eastAsia="Calibri"/>
              </w:rPr>
              <w:t>that</w:t>
            </w:r>
            <w:r>
              <w:rPr>
                <w:rFonts w:eastAsia="Calibri"/>
                <w:spacing w:val="-7"/>
              </w:rPr>
              <w:t xml:space="preserve"> </w:t>
            </w:r>
            <w:r>
              <w:rPr>
                <w:rFonts w:eastAsia="Calibri"/>
              </w:rPr>
              <w:t>might</w:t>
            </w:r>
            <w:r>
              <w:rPr>
                <w:rFonts w:eastAsia="Calibri"/>
                <w:spacing w:val="-10"/>
              </w:rPr>
              <w:t xml:space="preserve"> </w:t>
            </w:r>
            <w:r>
              <w:rPr>
                <w:rFonts w:eastAsia="Calibri"/>
              </w:rPr>
              <w:t>prevent</w:t>
            </w:r>
            <w:r>
              <w:rPr>
                <w:rFonts w:eastAsia="Calibri"/>
                <w:spacing w:val="-7"/>
              </w:rPr>
              <w:t xml:space="preserve"> </w:t>
            </w:r>
            <w:r>
              <w:rPr>
                <w:rFonts w:eastAsia="Calibri"/>
              </w:rPr>
              <w:t>any</w:t>
            </w:r>
            <w:r>
              <w:rPr>
                <w:rFonts w:eastAsia="Calibri"/>
                <w:spacing w:val="-7"/>
              </w:rPr>
              <w:t xml:space="preserve"> </w:t>
            </w:r>
            <w:r>
              <w:rPr>
                <w:rFonts w:eastAsia="Calibri"/>
              </w:rPr>
              <w:t>application</w:t>
            </w:r>
            <w:r>
              <w:rPr>
                <w:rFonts w:eastAsia="Calibri"/>
                <w:spacing w:val="-10"/>
              </w:rPr>
              <w:t xml:space="preserve"> </w:t>
            </w:r>
            <w:r>
              <w:rPr>
                <w:rFonts w:eastAsia="Calibri"/>
              </w:rPr>
              <w:t>for</w:t>
            </w:r>
            <w:r>
              <w:rPr>
                <w:rFonts w:eastAsia="Calibri"/>
                <w:spacing w:val="-7"/>
              </w:rPr>
              <w:t xml:space="preserve"> </w:t>
            </w:r>
            <w:r>
              <w:rPr>
                <w:rFonts w:eastAsia="Calibri"/>
              </w:rPr>
              <w:t>the</w:t>
            </w:r>
            <w:r>
              <w:rPr>
                <w:rFonts w:eastAsia="Calibri"/>
                <w:spacing w:val="-7"/>
              </w:rPr>
              <w:t xml:space="preserve"> </w:t>
            </w:r>
            <w:r>
              <w:rPr>
                <w:rFonts w:eastAsia="Calibri"/>
              </w:rPr>
              <w:t>registration</w:t>
            </w:r>
            <w:r>
              <w:rPr>
                <w:rFonts w:eastAsia="Calibri"/>
                <w:spacing w:val="-8"/>
              </w:rPr>
              <w:t xml:space="preserve"> </w:t>
            </w:r>
            <w:r>
              <w:rPr>
                <w:rFonts w:eastAsia="Calibri"/>
              </w:rPr>
              <w:t>of</w:t>
            </w:r>
            <w:r>
              <w:rPr>
                <w:rFonts w:eastAsia="Calibri"/>
                <w:spacing w:val="-7"/>
              </w:rPr>
              <w:t xml:space="preserve"> </w:t>
            </w:r>
            <w:r>
              <w:rPr>
                <w:rFonts w:eastAsia="Calibri"/>
              </w:rPr>
              <w:t>any</w:t>
            </w:r>
            <w:r>
              <w:rPr>
                <w:rFonts w:eastAsia="Calibri"/>
                <w:spacing w:val="-38"/>
              </w:rPr>
              <w:t xml:space="preserve"> </w:t>
            </w:r>
            <w:r>
              <w:rPr>
                <w:rFonts w:eastAsia="Calibri"/>
              </w:rPr>
              <w:t>IPR</w:t>
            </w:r>
            <w:r>
              <w:rPr>
                <w:rFonts w:eastAsia="Calibri"/>
                <w:spacing w:val="1"/>
              </w:rPr>
              <w:t xml:space="preserve"> </w:t>
            </w:r>
            <w:r>
              <w:rPr>
                <w:rFonts w:eastAsia="Calibri"/>
              </w:rPr>
              <w:t>proceeding</w:t>
            </w:r>
            <w:r>
              <w:rPr>
                <w:rFonts w:eastAsia="Calibri"/>
                <w:spacing w:val="-1"/>
              </w:rPr>
              <w:t xml:space="preserve"> </w:t>
            </w:r>
            <w:r>
              <w:rPr>
                <w:rFonts w:eastAsia="Calibri"/>
              </w:rPr>
              <w:t>to grant;</w:t>
            </w:r>
          </w:p>
          <w:p w:rsidR="00205A91" w:rsidRDefault="00205A91" w:rsidP="00BE0C4A">
            <w:pPr>
              <w:pStyle w:val="ParagraphL3"/>
              <w:rPr>
                <w:rFonts w:eastAsia="Calibri"/>
              </w:rPr>
            </w:pPr>
            <w:r>
              <w:rPr>
                <w:rFonts w:eastAsia="Calibri"/>
              </w:rPr>
              <w:t>as</w:t>
            </w:r>
            <w:r>
              <w:rPr>
                <w:rFonts w:eastAsia="Calibri"/>
                <w:spacing w:val="-8"/>
              </w:rPr>
              <w:t xml:space="preserve"> </w:t>
            </w:r>
            <w:r>
              <w:rPr>
                <w:rFonts w:eastAsia="Calibri"/>
              </w:rPr>
              <w:t>far</w:t>
            </w:r>
            <w:r>
              <w:rPr>
                <w:rFonts w:eastAsia="Calibri"/>
                <w:spacing w:val="-6"/>
              </w:rPr>
              <w:t xml:space="preserve"> </w:t>
            </w:r>
            <w:r>
              <w:rPr>
                <w:rFonts w:eastAsia="Calibri"/>
              </w:rPr>
              <w:t>as</w:t>
            </w:r>
            <w:r>
              <w:rPr>
                <w:rFonts w:eastAsia="Calibri"/>
                <w:spacing w:val="-5"/>
              </w:rPr>
              <w:t xml:space="preserve"> </w:t>
            </w:r>
            <w:r>
              <w:rPr>
                <w:rFonts w:eastAsia="Calibri"/>
              </w:rPr>
              <w:t>it</w:t>
            </w:r>
            <w:r>
              <w:rPr>
                <w:rFonts w:eastAsia="Calibri"/>
                <w:spacing w:val="-4"/>
              </w:rPr>
              <w:t xml:space="preserve"> </w:t>
            </w:r>
            <w:r>
              <w:rPr>
                <w:rFonts w:eastAsia="Calibri"/>
              </w:rPr>
              <w:t>is</w:t>
            </w:r>
            <w:r>
              <w:rPr>
                <w:rFonts w:eastAsia="Calibri"/>
                <w:spacing w:val="-7"/>
              </w:rPr>
              <w:t xml:space="preserve"> </w:t>
            </w:r>
            <w:r>
              <w:rPr>
                <w:rFonts w:eastAsia="Calibri"/>
              </w:rPr>
              <w:t>aware,</w:t>
            </w:r>
            <w:r>
              <w:rPr>
                <w:rFonts w:eastAsia="Calibri"/>
                <w:spacing w:val="-4"/>
              </w:rPr>
              <w:t xml:space="preserve"> </w:t>
            </w:r>
            <w:r>
              <w:rPr>
                <w:rFonts w:eastAsia="Calibri"/>
              </w:rPr>
              <w:t>exploitation</w:t>
            </w:r>
            <w:r>
              <w:rPr>
                <w:rFonts w:eastAsia="Calibri"/>
                <w:spacing w:val="-5"/>
              </w:rPr>
              <w:t xml:space="preserve"> </w:t>
            </w:r>
            <w:r>
              <w:rPr>
                <w:rFonts w:eastAsia="Calibri"/>
              </w:rPr>
              <w:t>of</w:t>
            </w:r>
            <w:r>
              <w:rPr>
                <w:rFonts w:eastAsia="Calibri"/>
                <w:spacing w:val="-6"/>
              </w:rPr>
              <w:t xml:space="preserve"> </w:t>
            </w:r>
            <w:r>
              <w:rPr>
                <w:rFonts w:eastAsia="Calibri"/>
              </w:rPr>
              <w:t>the</w:t>
            </w:r>
            <w:r>
              <w:rPr>
                <w:rFonts w:eastAsia="Calibri"/>
                <w:spacing w:val="-5"/>
              </w:rPr>
              <w:t xml:space="preserve"> </w:t>
            </w:r>
            <w:r>
              <w:rPr>
                <w:rFonts w:eastAsia="Calibri"/>
              </w:rPr>
              <w:t>Assigned</w:t>
            </w:r>
            <w:r>
              <w:rPr>
                <w:rFonts w:eastAsia="Calibri"/>
                <w:spacing w:val="-7"/>
              </w:rPr>
              <w:t xml:space="preserve"> </w:t>
            </w:r>
            <w:r>
              <w:rPr>
                <w:rFonts w:eastAsia="Calibri"/>
              </w:rPr>
              <w:t>IP</w:t>
            </w:r>
            <w:r>
              <w:rPr>
                <w:rFonts w:eastAsia="Calibri"/>
                <w:spacing w:val="-6"/>
              </w:rPr>
              <w:t xml:space="preserve"> </w:t>
            </w:r>
            <w:r>
              <w:rPr>
                <w:rFonts w:eastAsia="Calibri"/>
              </w:rPr>
              <w:t>will</w:t>
            </w:r>
            <w:r>
              <w:rPr>
                <w:rFonts w:eastAsia="Calibri"/>
                <w:spacing w:val="-4"/>
              </w:rPr>
              <w:t xml:space="preserve"> </w:t>
            </w:r>
            <w:r>
              <w:rPr>
                <w:rFonts w:eastAsia="Calibri"/>
              </w:rPr>
              <w:t>not</w:t>
            </w:r>
            <w:r>
              <w:rPr>
                <w:rFonts w:eastAsia="Calibri"/>
                <w:spacing w:val="-8"/>
              </w:rPr>
              <w:t xml:space="preserve"> </w:t>
            </w:r>
            <w:r>
              <w:rPr>
                <w:rFonts w:eastAsia="Calibri"/>
              </w:rPr>
              <w:t>infringe</w:t>
            </w:r>
            <w:r>
              <w:rPr>
                <w:rFonts w:eastAsia="Calibri"/>
                <w:spacing w:val="-7"/>
              </w:rPr>
              <w:t xml:space="preserve"> </w:t>
            </w:r>
            <w:r>
              <w:rPr>
                <w:rFonts w:eastAsia="Calibri"/>
              </w:rPr>
              <w:t>the rights</w:t>
            </w:r>
            <w:r>
              <w:rPr>
                <w:rFonts w:eastAsia="Calibri"/>
                <w:spacing w:val="-7"/>
              </w:rPr>
              <w:t xml:space="preserve"> </w:t>
            </w:r>
            <w:r>
              <w:rPr>
                <w:rFonts w:eastAsia="Calibri"/>
              </w:rPr>
              <w:t>of</w:t>
            </w:r>
            <w:r>
              <w:rPr>
                <w:rFonts w:eastAsia="Calibri"/>
                <w:spacing w:val="-6"/>
              </w:rPr>
              <w:t xml:space="preserve"> </w:t>
            </w:r>
            <w:r>
              <w:rPr>
                <w:rFonts w:eastAsia="Calibri"/>
              </w:rPr>
              <w:t>any</w:t>
            </w:r>
            <w:r>
              <w:rPr>
                <w:rFonts w:eastAsia="Calibri"/>
                <w:spacing w:val="-6"/>
              </w:rPr>
              <w:t xml:space="preserve"> </w:t>
            </w:r>
            <w:r>
              <w:rPr>
                <w:rFonts w:eastAsia="Calibri"/>
              </w:rPr>
              <w:t>other</w:t>
            </w:r>
            <w:r>
              <w:rPr>
                <w:rFonts w:eastAsia="Calibri"/>
                <w:spacing w:val="-5"/>
              </w:rPr>
              <w:t xml:space="preserve"> </w:t>
            </w:r>
            <w:r>
              <w:rPr>
                <w:rFonts w:eastAsia="Calibri"/>
              </w:rPr>
              <w:t>person</w:t>
            </w:r>
            <w:r w:rsidR="00BC0F45">
              <w:rPr>
                <w:rFonts w:eastAsia="Calibri"/>
              </w:rPr>
              <w:t xml:space="preserve"> and/or entity</w:t>
            </w:r>
            <w:r>
              <w:rPr>
                <w:rFonts w:eastAsia="Calibri"/>
              </w:rPr>
              <w:t>;</w:t>
            </w:r>
          </w:p>
          <w:p w:rsidR="00205A91" w:rsidRDefault="00205A91" w:rsidP="00BE0C4A">
            <w:pPr>
              <w:pStyle w:val="ParagraphL3"/>
              <w:rPr>
                <w:rFonts w:eastAsia="Calibri"/>
              </w:rPr>
            </w:pPr>
            <w:r>
              <w:rPr>
                <w:rFonts w:eastAsia="Calibri"/>
              </w:rPr>
              <w:t>it has not made any disclosure of knowhow, except properly and in the usual course of business and on</w:t>
            </w:r>
            <w:r>
              <w:rPr>
                <w:rFonts w:eastAsia="Calibri"/>
                <w:spacing w:val="-38"/>
              </w:rPr>
              <w:t xml:space="preserve"> </w:t>
            </w:r>
            <w:r>
              <w:rPr>
                <w:rFonts w:eastAsia="Calibri"/>
              </w:rPr>
              <w:t>the</w:t>
            </w:r>
            <w:r>
              <w:rPr>
                <w:rFonts w:eastAsia="Calibri"/>
                <w:spacing w:val="-2"/>
              </w:rPr>
              <w:t xml:space="preserve"> </w:t>
            </w:r>
            <w:r>
              <w:rPr>
                <w:rFonts w:eastAsia="Calibri"/>
              </w:rPr>
              <w:t>basis</w:t>
            </w:r>
            <w:r>
              <w:rPr>
                <w:rFonts w:eastAsia="Calibri"/>
                <w:spacing w:val="-1"/>
              </w:rPr>
              <w:t xml:space="preserve"> </w:t>
            </w:r>
            <w:r>
              <w:rPr>
                <w:rFonts w:eastAsia="Calibri"/>
              </w:rPr>
              <w:t>that</w:t>
            </w:r>
            <w:r>
              <w:rPr>
                <w:rFonts w:eastAsia="Calibri"/>
                <w:spacing w:val="-2"/>
              </w:rPr>
              <w:t xml:space="preserve"> </w:t>
            </w:r>
            <w:r>
              <w:rPr>
                <w:rFonts w:eastAsia="Calibri"/>
              </w:rPr>
              <w:t>any such</w:t>
            </w:r>
            <w:r>
              <w:rPr>
                <w:rFonts w:eastAsia="Calibri"/>
                <w:spacing w:val="-2"/>
              </w:rPr>
              <w:t xml:space="preserve"> </w:t>
            </w:r>
            <w:r>
              <w:rPr>
                <w:rFonts w:eastAsia="Calibri"/>
              </w:rPr>
              <w:t>disclosure is</w:t>
            </w:r>
            <w:r>
              <w:rPr>
                <w:rFonts w:eastAsia="Calibri"/>
                <w:spacing w:val="-3"/>
              </w:rPr>
              <w:t xml:space="preserve"> </w:t>
            </w:r>
            <w:r>
              <w:rPr>
                <w:rFonts w:eastAsia="Calibri"/>
              </w:rPr>
              <w:t>to be</w:t>
            </w:r>
            <w:r>
              <w:rPr>
                <w:rFonts w:eastAsia="Calibri"/>
                <w:spacing w:val="-2"/>
              </w:rPr>
              <w:t xml:space="preserve"> </w:t>
            </w:r>
            <w:r>
              <w:rPr>
                <w:rFonts w:eastAsia="Calibri"/>
              </w:rPr>
              <w:t>treated</w:t>
            </w:r>
            <w:r>
              <w:rPr>
                <w:rFonts w:eastAsia="Calibri"/>
                <w:spacing w:val="-1"/>
              </w:rPr>
              <w:t xml:space="preserve"> </w:t>
            </w:r>
            <w:r>
              <w:rPr>
                <w:rFonts w:eastAsia="Calibri"/>
              </w:rPr>
              <w:t>as being</w:t>
            </w:r>
            <w:r>
              <w:rPr>
                <w:rFonts w:eastAsia="Calibri"/>
                <w:spacing w:val="-1"/>
              </w:rPr>
              <w:t xml:space="preserve"> </w:t>
            </w:r>
            <w:r>
              <w:rPr>
                <w:rFonts w:eastAsia="Calibri"/>
              </w:rPr>
              <w:t>of</w:t>
            </w:r>
            <w:r>
              <w:rPr>
                <w:rFonts w:eastAsia="Calibri"/>
                <w:spacing w:val="-2"/>
              </w:rPr>
              <w:t xml:space="preserve"> </w:t>
            </w:r>
            <w:r>
              <w:rPr>
                <w:rFonts w:eastAsia="Calibri"/>
              </w:rPr>
              <w:t>a confidential</w:t>
            </w:r>
            <w:r>
              <w:rPr>
                <w:rFonts w:eastAsia="Calibri"/>
                <w:spacing w:val="-2"/>
              </w:rPr>
              <w:t xml:space="preserve"> </w:t>
            </w:r>
            <w:r>
              <w:rPr>
                <w:rFonts w:eastAsia="Calibri"/>
              </w:rPr>
              <w:t>character;</w:t>
            </w:r>
            <w:r>
              <w:rPr>
                <w:rFonts w:eastAsia="Calibri"/>
                <w:spacing w:val="-1"/>
              </w:rPr>
              <w:t xml:space="preserve"> </w:t>
            </w:r>
            <w:r>
              <w:rPr>
                <w:rFonts w:eastAsia="Calibri"/>
              </w:rPr>
              <w:t>and</w:t>
            </w:r>
          </w:p>
          <w:p w:rsidR="001213E6" w:rsidRDefault="00205A91" w:rsidP="00BE0C4A">
            <w:pPr>
              <w:pStyle w:val="ParagraphL3"/>
              <w:rPr>
                <w:rFonts w:eastAsia="Calibri"/>
              </w:rPr>
            </w:pPr>
            <w:r>
              <w:rPr>
                <w:rFonts w:eastAsia="Calibri"/>
                <w:spacing w:val="-1"/>
              </w:rPr>
              <w:t>no</w:t>
            </w:r>
            <w:r>
              <w:rPr>
                <w:rFonts w:eastAsia="Calibri"/>
                <w:spacing w:val="-8"/>
              </w:rPr>
              <w:t xml:space="preserve"> </w:t>
            </w:r>
            <w:r>
              <w:rPr>
                <w:rFonts w:eastAsia="Calibri"/>
                <w:spacing w:val="-1"/>
              </w:rPr>
              <w:t>moral</w:t>
            </w:r>
            <w:r>
              <w:rPr>
                <w:rFonts w:eastAsia="Calibri"/>
                <w:spacing w:val="-8"/>
              </w:rPr>
              <w:t xml:space="preserve"> </w:t>
            </w:r>
            <w:r>
              <w:rPr>
                <w:rFonts w:eastAsia="Calibri"/>
                <w:spacing w:val="-1"/>
              </w:rPr>
              <w:t>rights</w:t>
            </w:r>
            <w:r>
              <w:rPr>
                <w:rFonts w:eastAsia="Calibri"/>
                <w:spacing w:val="-9"/>
              </w:rPr>
              <w:t xml:space="preserve"> </w:t>
            </w:r>
            <w:r>
              <w:rPr>
                <w:rFonts w:eastAsia="Calibri"/>
                <w:spacing w:val="-1"/>
              </w:rPr>
              <w:t>have</w:t>
            </w:r>
            <w:r>
              <w:rPr>
                <w:rFonts w:eastAsia="Calibri"/>
                <w:spacing w:val="-8"/>
              </w:rPr>
              <w:t xml:space="preserve"> </w:t>
            </w:r>
            <w:r>
              <w:rPr>
                <w:rFonts w:eastAsia="Calibri"/>
                <w:spacing w:val="-1"/>
              </w:rPr>
              <w:t>been</w:t>
            </w:r>
            <w:r>
              <w:rPr>
                <w:rFonts w:eastAsia="Calibri"/>
                <w:spacing w:val="-8"/>
              </w:rPr>
              <w:t xml:space="preserve"> </w:t>
            </w:r>
            <w:r>
              <w:rPr>
                <w:rFonts w:eastAsia="Calibri"/>
                <w:spacing w:val="-1"/>
              </w:rPr>
              <w:t>asserted</w:t>
            </w:r>
            <w:r>
              <w:rPr>
                <w:rFonts w:eastAsia="Calibri"/>
                <w:spacing w:val="-8"/>
              </w:rPr>
              <w:t xml:space="preserve"> </w:t>
            </w:r>
            <w:r>
              <w:rPr>
                <w:rFonts w:eastAsia="Calibri"/>
              </w:rPr>
              <w:t>or</w:t>
            </w:r>
            <w:r>
              <w:rPr>
                <w:rFonts w:eastAsia="Calibri"/>
                <w:spacing w:val="-8"/>
              </w:rPr>
              <w:t xml:space="preserve"> </w:t>
            </w:r>
            <w:r>
              <w:rPr>
                <w:rFonts w:eastAsia="Calibri"/>
              </w:rPr>
              <w:t>are</w:t>
            </w:r>
            <w:r>
              <w:rPr>
                <w:rFonts w:eastAsia="Calibri"/>
                <w:spacing w:val="-9"/>
              </w:rPr>
              <w:t xml:space="preserve"> </w:t>
            </w:r>
            <w:r>
              <w:rPr>
                <w:rFonts w:eastAsia="Calibri"/>
              </w:rPr>
              <w:t>likely</w:t>
            </w:r>
            <w:r>
              <w:rPr>
                <w:rFonts w:eastAsia="Calibri"/>
                <w:spacing w:val="-7"/>
              </w:rPr>
              <w:t xml:space="preserve"> </w:t>
            </w:r>
            <w:r>
              <w:rPr>
                <w:rFonts w:eastAsia="Calibri"/>
              </w:rPr>
              <w:t>to</w:t>
            </w:r>
            <w:r>
              <w:rPr>
                <w:rFonts w:eastAsia="Calibri"/>
                <w:spacing w:val="-7"/>
              </w:rPr>
              <w:t xml:space="preserve"> </w:t>
            </w:r>
            <w:r>
              <w:rPr>
                <w:rFonts w:eastAsia="Calibri"/>
              </w:rPr>
              <w:t>be</w:t>
            </w:r>
            <w:r>
              <w:rPr>
                <w:rFonts w:eastAsia="Calibri"/>
                <w:spacing w:val="-9"/>
              </w:rPr>
              <w:t xml:space="preserve"> </w:t>
            </w:r>
            <w:r>
              <w:rPr>
                <w:rFonts w:eastAsia="Calibri"/>
              </w:rPr>
              <w:t>asserted</w:t>
            </w:r>
            <w:r>
              <w:rPr>
                <w:rFonts w:eastAsia="Calibri"/>
                <w:spacing w:val="-8"/>
              </w:rPr>
              <w:t xml:space="preserve"> </w:t>
            </w:r>
            <w:r>
              <w:rPr>
                <w:rFonts w:eastAsia="Calibri"/>
              </w:rPr>
              <w:t>which</w:t>
            </w:r>
            <w:r>
              <w:rPr>
                <w:rFonts w:eastAsia="Calibri"/>
                <w:spacing w:val="-8"/>
              </w:rPr>
              <w:t xml:space="preserve"> </w:t>
            </w:r>
            <w:r>
              <w:rPr>
                <w:rFonts w:eastAsia="Calibri"/>
              </w:rPr>
              <w:t>would</w:t>
            </w:r>
            <w:r>
              <w:rPr>
                <w:rFonts w:eastAsia="Calibri"/>
                <w:spacing w:val="-8"/>
              </w:rPr>
              <w:t xml:space="preserve"> </w:t>
            </w:r>
            <w:r>
              <w:rPr>
                <w:rFonts w:eastAsia="Calibri"/>
              </w:rPr>
              <w:t>affect</w:t>
            </w:r>
            <w:r>
              <w:rPr>
                <w:rFonts w:eastAsia="Calibri"/>
                <w:spacing w:val="-8"/>
              </w:rPr>
              <w:t xml:space="preserve"> </w:t>
            </w:r>
            <w:r>
              <w:rPr>
                <w:rFonts w:eastAsia="Calibri"/>
              </w:rPr>
              <w:t>the</w:t>
            </w:r>
            <w:r>
              <w:rPr>
                <w:rFonts w:eastAsia="Calibri"/>
                <w:spacing w:val="-8"/>
              </w:rPr>
              <w:t xml:space="preserve"> </w:t>
            </w:r>
            <w:r>
              <w:rPr>
                <w:rFonts w:eastAsia="Calibri"/>
              </w:rPr>
              <w:t>use</w:t>
            </w:r>
            <w:r>
              <w:rPr>
                <w:rFonts w:eastAsia="Calibri"/>
                <w:spacing w:val="-8"/>
              </w:rPr>
              <w:t xml:space="preserve"> </w:t>
            </w:r>
            <w:r>
              <w:rPr>
                <w:rFonts w:eastAsia="Calibri"/>
              </w:rPr>
              <w:t>of</w:t>
            </w:r>
            <w:r>
              <w:rPr>
                <w:rFonts w:eastAsia="Calibri"/>
                <w:spacing w:val="-7"/>
              </w:rPr>
              <w:t xml:space="preserve"> </w:t>
            </w:r>
            <w:r>
              <w:rPr>
                <w:rFonts w:eastAsia="Calibri"/>
              </w:rPr>
              <w:t>the</w:t>
            </w:r>
            <w:r>
              <w:rPr>
                <w:rFonts w:eastAsia="Calibri"/>
                <w:spacing w:val="-8"/>
              </w:rPr>
              <w:t xml:space="preserve"> </w:t>
            </w:r>
            <w:r>
              <w:rPr>
                <w:rFonts w:eastAsia="Calibri"/>
              </w:rPr>
              <w:t>Assigned</w:t>
            </w:r>
            <w:r>
              <w:rPr>
                <w:rFonts w:eastAsia="Calibri"/>
                <w:spacing w:val="-39"/>
              </w:rPr>
              <w:t xml:space="preserve"> </w:t>
            </w:r>
            <w:r>
              <w:rPr>
                <w:rFonts w:eastAsia="Calibri"/>
              </w:rPr>
              <w:t>IP.</w:t>
            </w:r>
          </w:p>
          <w:p w:rsidR="00295359" w:rsidRDefault="00295359" w:rsidP="00BE0C4A">
            <w:pPr>
              <w:pStyle w:val="HeadingL2"/>
              <w:rPr>
                <w:rFonts w:eastAsia="Calibri"/>
              </w:rPr>
            </w:pPr>
            <w:r w:rsidRPr="00295359">
              <w:rPr>
                <w:rFonts w:eastAsia="Calibri"/>
              </w:rPr>
              <w:t>Each Party represents and warrants that</w:t>
            </w:r>
          </w:p>
          <w:p w:rsidR="00295359" w:rsidRDefault="00295359" w:rsidP="00BE0C4A">
            <w:pPr>
              <w:pStyle w:val="ParagraphL3"/>
              <w:rPr>
                <w:rFonts w:eastAsia="Calibri"/>
              </w:rPr>
            </w:pPr>
            <w:r>
              <w:rPr>
                <w:rFonts w:eastAsia="Calibri"/>
              </w:rPr>
              <w:t>it has full power and authority and has obtained all necessary consents to enter into and perform its</w:t>
            </w:r>
            <w:r>
              <w:rPr>
                <w:rFonts w:eastAsia="Calibri"/>
                <w:spacing w:val="1"/>
              </w:rPr>
              <w:t xml:space="preserve"> </w:t>
            </w:r>
            <w:r>
              <w:rPr>
                <w:rFonts w:eastAsia="Calibri"/>
              </w:rPr>
              <w:t>obligations under this Agreement (and any other agreement or arrangement to be entered into by it in</w:t>
            </w:r>
            <w:r>
              <w:rPr>
                <w:rFonts w:eastAsia="Calibri"/>
                <w:spacing w:val="1"/>
              </w:rPr>
              <w:t xml:space="preserve"> </w:t>
            </w:r>
            <w:r>
              <w:rPr>
                <w:rFonts w:eastAsia="Calibri"/>
              </w:rPr>
              <w:t>connection</w:t>
            </w:r>
            <w:r>
              <w:rPr>
                <w:rFonts w:eastAsia="Calibri"/>
                <w:spacing w:val="-2"/>
              </w:rPr>
              <w:t xml:space="preserve"> </w:t>
            </w:r>
            <w:r>
              <w:rPr>
                <w:rFonts w:eastAsia="Calibri"/>
              </w:rPr>
              <w:t>with</w:t>
            </w:r>
            <w:r>
              <w:rPr>
                <w:rFonts w:eastAsia="Calibri"/>
                <w:spacing w:val="-2"/>
              </w:rPr>
              <w:t xml:space="preserve"> </w:t>
            </w:r>
            <w:r>
              <w:rPr>
                <w:rFonts w:eastAsia="Calibri"/>
              </w:rPr>
              <w:t>this</w:t>
            </w:r>
            <w:r>
              <w:rPr>
                <w:rFonts w:eastAsia="Calibri"/>
                <w:spacing w:val="-1"/>
              </w:rPr>
              <w:t xml:space="preserve"> </w:t>
            </w:r>
            <w:r>
              <w:rPr>
                <w:rFonts w:eastAsia="Calibri"/>
              </w:rPr>
              <w:t>Agreement);</w:t>
            </w:r>
          </w:p>
          <w:p w:rsidR="00295359" w:rsidRDefault="00295359" w:rsidP="00BE0C4A">
            <w:pPr>
              <w:pStyle w:val="ParagraphL3"/>
              <w:rPr>
                <w:rFonts w:eastAsia="Calibri"/>
              </w:rPr>
            </w:pPr>
            <w:r>
              <w:rPr>
                <w:rFonts w:eastAsia="Calibri"/>
              </w:rPr>
              <w:t>the obligations expressed to be assumed by it are legal, valid, binding and enforceable against it in</w:t>
            </w:r>
            <w:r>
              <w:rPr>
                <w:rFonts w:eastAsia="Calibri"/>
                <w:spacing w:val="1"/>
              </w:rPr>
              <w:t xml:space="preserve"> </w:t>
            </w:r>
            <w:r>
              <w:rPr>
                <w:rFonts w:eastAsia="Calibri"/>
              </w:rPr>
              <w:t>accordance</w:t>
            </w:r>
            <w:r>
              <w:rPr>
                <w:rFonts w:eastAsia="Calibri"/>
                <w:spacing w:val="-2"/>
              </w:rPr>
              <w:t xml:space="preserve"> </w:t>
            </w:r>
            <w:r>
              <w:rPr>
                <w:rFonts w:eastAsia="Calibri"/>
              </w:rPr>
              <w:t>with</w:t>
            </w:r>
            <w:r>
              <w:rPr>
                <w:rFonts w:eastAsia="Calibri"/>
                <w:spacing w:val="-2"/>
              </w:rPr>
              <w:t xml:space="preserve"> </w:t>
            </w:r>
            <w:r>
              <w:rPr>
                <w:rFonts w:eastAsia="Calibri"/>
              </w:rPr>
              <w:t>their terms; and</w:t>
            </w:r>
          </w:p>
          <w:p w:rsidR="00295359" w:rsidRDefault="00295359" w:rsidP="00BE0C4A">
            <w:pPr>
              <w:pStyle w:val="ParagraphL3"/>
              <w:rPr>
                <w:rFonts w:eastAsia="Calibri"/>
              </w:rPr>
            </w:pPr>
            <w:r>
              <w:rPr>
                <w:rFonts w:eastAsia="Calibri"/>
              </w:rPr>
              <w:t>the</w:t>
            </w:r>
            <w:r>
              <w:rPr>
                <w:rFonts w:eastAsia="Calibri"/>
                <w:spacing w:val="-3"/>
              </w:rPr>
              <w:t xml:space="preserve"> </w:t>
            </w:r>
            <w:r>
              <w:rPr>
                <w:rFonts w:eastAsia="Calibri"/>
              </w:rPr>
              <w:t>execution,</w:t>
            </w:r>
            <w:r>
              <w:rPr>
                <w:rFonts w:eastAsia="Calibri"/>
                <w:spacing w:val="1"/>
              </w:rPr>
              <w:t xml:space="preserve"> </w:t>
            </w:r>
            <w:r>
              <w:rPr>
                <w:rFonts w:eastAsia="Calibri"/>
              </w:rPr>
              <w:t>delivery</w:t>
            </w:r>
            <w:r>
              <w:rPr>
                <w:rFonts w:eastAsia="Calibri"/>
                <w:spacing w:val="-1"/>
              </w:rPr>
              <w:t xml:space="preserve"> </w:t>
            </w:r>
            <w:r>
              <w:rPr>
                <w:rFonts w:eastAsia="Calibri"/>
              </w:rPr>
              <w:t>or</w:t>
            </w:r>
            <w:r>
              <w:rPr>
                <w:rFonts w:eastAsia="Calibri"/>
                <w:spacing w:val="-1"/>
              </w:rPr>
              <w:t xml:space="preserve"> </w:t>
            </w:r>
            <w:r>
              <w:rPr>
                <w:rFonts w:eastAsia="Calibri"/>
              </w:rPr>
              <w:t>performance</w:t>
            </w:r>
            <w:r>
              <w:rPr>
                <w:rFonts w:eastAsia="Calibri"/>
                <w:spacing w:val="-3"/>
              </w:rPr>
              <w:t xml:space="preserve"> </w:t>
            </w:r>
            <w:r>
              <w:rPr>
                <w:rFonts w:eastAsia="Calibri"/>
              </w:rPr>
              <w:t>of</w:t>
            </w:r>
            <w:r>
              <w:rPr>
                <w:rFonts w:eastAsia="Calibri"/>
                <w:spacing w:val="-2"/>
              </w:rPr>
              <w:t xml:space="preserve"> </w:t>
            </w:r>
            <w:r>
              <w:rPr>
                <w:rFonts w:eastAsia="Calibri"/>
              </w:rPr>
              <w:t>this</w:t>
            </w:r>
            <w:r>
              <w:rPr>
                <w:rFonts w:eastAsia="Calibri"/>
                <w:spacing w:val="-2"/>
              </w:rPr>
              <w:t xml:space="preserve"> </w:t>
            </w:r>
            <w:r>
              <w:rPr>
                <w:rFonts w:eastAsia="Calibri"/>
              </w:rPr>
              <w:t>Agreement</w:t>
            </w:r>
            <w:r>
              <w:rPr>
                <w:rFonts w:eastAsia="Calibri"/>
                <w:spacing w:val="-1"/>
              </w:rPr>
              <w:t xml:space="preserve"> </w:t>
            </w:r>
            <w:r>
              <w:rPr>
                <w:rFonts w:eastAsia="Calibri"/>
              </w:rPr>
              <w:t>will not</w:t>
            </w:r>
            <w:r>
              <w:rPr>
                <w:rFonts w:eastAsia="Calibri"/>
                <w:spacing w:val="-2"/>
              </w:rPr>
              <w:t xml:space="preserve"> </w:t>
            </w:r>
            <w:r>
              <w:rPr>
                <w:rFonts w:eastAsia="Calibri"/>
              </w:rPr>
              <w:t>cause</w:t>
            </w:r>
            <w:r>
              <w:rPr>
                <w:rFonts w:eastAsia="Calibri"/>
                <w:spacing w:val="-2"/>
              </w:rPr>
              <w:t xml:space="preserve"> </w:t>
            </w:r>
            <w:r>
              <w:rPr>
                <w:rFonts w:eastAsia="Calibri"/>
              </w:rPr>
              <w:t>it</w:t>
            </w:r>
            <w:r>
              <w:rPr>
                <w:rFonts w:eastAsia="Calibri"/>
                <w:spacing w:val="-2"/>
              </w:rPr>
              <w:t xml:space="preserve"> </w:t>
            </w:r>
            <w:r>
              <w:rPr>
                <w:rFonts w:eastAsia="Calibri"/>
              </w:rPr>
              <w:t>to:</w:t>
            </w:r>
          </w:p>
          <w:p w:rsidR="00295359" w:rsidRDefault="00295359" w:rsidP="00BE0C4A">
            <w:pPr>
              <w:pStyle w:val="ParagraphL4"/>
              <w:rPr>
                <w:rFonts w:eastAsia="Calibri"/>
              </w:rPr>
            </w:pPr>
            <w:r>
              <w:rPr>
                <w:rFonts w:eastAsia="Calibri"/>
              </w:rPr>
              <w:t>breach</w:t>
            </w:r>
            <w:r>
              <w:rPr>
                <w:rFonts w:eastAsia="Calibri"/>
                <w:spacing w:val="-1"/>
              </w:rPr>
              <w:t xml:space="preserve"> </w:t>
            </w:r>
            <w:r>
              <w:rPr>
                <w:rFonts w:eastAsia="Calibri"/>
              </w:rPr>
              <w:t>the</w:t>
            </w:r>
            <w:r>
              <w:rPr>
                <w:rFonts w:eastAsia="Calibri"/>
                <w:spacing w:val="2"/>
              </w:rPr>
              <w:t xml:space="preserve"> </w:t>
            </w:r>
            <w:r>
              <w:rPr>
                <w:rFonts w:eastAsia="Calibri"/>
              </w:rPr>
              <w:t>terms</w:t>
            </w:r>
            <w:r>
              <w:rPr>
                <w:rFonts w:eastAsia="Calibri"/>
                <w:spacing w:val="2"/>
              </w:rPr>
              <w:t xml:space="preserve"> </w:t>
            </w:r>
            <w:r>
              <w:rPr>
                <w:rFonts w:eastAsia="Calibri"/>
              </w:rPr>
              <w:t>of</w:t>
            </w:r>
            <w:r>
              <w:rPr>
                <w:rFonts w:eastAsia="Calibri"/>
                <w:spacing w:val="1"/>
              </w:rPr>
              <w:t xml:space="preserve"> </w:t>
            </w:r>
            <w:r>
              <w:rPr>
                <w:rFonts w:eastAsia="Calibri"/>
              </w:rPr>
              <w:t>any</w:t>
            </w:r>
            <w:r>
              <w:rPr>
                <w:rFonts w:eastAsia="Calibri"/>
                <w:spacing w:val="1"/>
              </w:rPr>
              <w:t xml:space="preserve"> </w:t>
            </w:r>
            <w:r>
              <w:rPr>
                <w:rFonts w:eastAsia="Calibri"/>
              </w:rPr>
              <w:t>contract</w:t>
            </w:r>
            <w:r>
              <w:rPr>
                <w:rFonts w:eastAsia="Calibri"/>
                <w:spacing w:val="3"/>
              </w:rPr>
              <w:t xml:space="preserve"> </w:t>
            </w:r>
            <w:r>
              <w:rPr>
                <w:rFonts w:eastAsia="Calibri"/>
              </w:rPr>
              <w:t>to</w:t>
            </w:r>
            <w:r>
              <w:rPr>
                <w:rFonts w:eastAsia="Calibri"/>
                <w:spacing w:val="2"/>
              </w:rPr>
              <w:t xml:space="preserve"> </w:t>
            </w:r>
            <w:r>
              <w:rPr>
                <w:rFonts w:eastAsia="Calibri"/>
              </w:rPr>
              <w:t>which it is</w:t>
            </w:r>
            <w:r>
              <w:rPr>
                <w:rFonts w:eastAsia="Calibri"/>
                <w:spacing w:val="-1"/>
              </w:rPr>
              <w:t xml:space="preserve"> </w:t>
            </w:r>
            <w:r>
              <w:rPr>
                <w:rFonts w:eastAsia="Calibri"/>
              </w:rPr>
              <w:t>a</w:t>
            </w:r>
            <w:r>
              <w:rPr>
                <w:rFonts w:eastAsia="Calibri"/>
                <w:spacing w:val="3"/>
              </w:rPr>
              <w:t xml:space="preserve"> </w:t>
            </w:r>
            <w:r>
              <w:rPr>
                <w:rFonts w:eastAsia="Calibri"/>
              </w:rPr>
              <w:t>party</w:t>
            </w:r>
            <w:r>
              <w:rPr>
                <w:rFonts w:eastAsia="Calibri"/>
                <w:spacing w:val="1"/>
              </w:rPr>
              <w:t xml:space="preserve"> </w:t>
            </w:r>
            <w:r>
              <w:rPr>
                <w:rFonts w:eastAsia="Calibri"/>
              </w:rPr>
              <w:t>or</w:t>
            </w:r>
            <w:r>
              <w:rPr>
                <w:rFonts w:eastAsia="Calibri"/>
                <w:spacing w:val="3"/>
              </w:rPr>
              <w:t xml:space="preserve"> </w:t>
            </w:r>
            <w:r>
              <w:rPr>
                <w:rFonts w:eastAsia="Calibri"/>
              </w:rPr>
              <w:t>breach</w:t>
            </w:r>
            <w:r>
              <w:rPr>
                <w:rFonts w:eastAsia="Calibri"/>
                <w:spacing w:val="2"/>
              </w:rPr>
              <w:t xml:space="preserve"> </w:t>
            </w:r>
            <w:r>
              <w:rPr>
                <w:rFonts w:eastAsia="Calibri"/>
              </w:rPr>
              <w:t>any</w:t>
            </w:r>
            <w:r>
              <w:rPr>
                <w:rFonts w:eastAsia="Calibri"/>
                <w:spacing w:val="1"/>
              </w:rPr>
              <w:t xml:space="preserve"> </w:t>
            </w:r>
            <w:r>
              <w:rPr>
                <w:rFonts w:eastAsia="Calibri"/>
              </w:rPr>
              <w:t>other</w:t>
            </w:r>
            <w:r>
              <w:rPr>
                <w:rFonts w:eastAsia="Calibri"/>
                <w:spacing w:val="3"/>
              </w:rPr>
              <w:t xml:space="preserve"> </w:t>
            </w:r>
            <w:r>
              <w:rPr>
                <w:rFonts w:eastAsia="Calibri"/>
              </w:rPr>
              <w:t>obligation which</w:t>
            </w:r>
            <w:r>
              <w:rPr>
                <w:rFonts w:eastAsia="Calibri"/>
                <w:spacing w:val="1"/>
              </w:rPr>
              <w:t xml:space="preserve"> </w:t>
            </w:r>
            <w:r>
              <w:rPr>
                <w:rFonts w:eastAsia="Calibri"/>
              </w:rPr>
              <w:t>it</w:t>
            </w:r>
            <w:r>
              <w:rPr>
                <w:rFonts w:eastAsia="Calibri"/>
                <w:spacing w:val="-37"/>
              </w:rPr>
              <w:t xml:space="preserve"> </w:t>
            </w:r>
            <w:r>
              <w:rPr>
                <w:rFonts w:eastAsia="Calibri"/>
              </w:rPr>
              <w:t>owes</w:t>
            </w:r>
            <w:r>
              <w:rPr>
                <w:rFonts w:eastAsia="Calibri"/>
                <w:spacing w:val="-2"/>
              </w:rPr>
              <w:t xml:space="preserve"> </w:t>
            </w:r>
            <w:r>
              <w:rPr>
                <w:rFonts w:eastAsia="Calibri"/>
              </w:rPr>
              <w:t>to any third</w:t>
            </w:r>
            <w:r>
              <w:rPr>
                <w:rFonts w:eastAsia="Calibri"/>
                <w:spacing w:val="-2"/>
              </w:rPr>
              <w:t xml:space="preserve"> </w:t>
            </w:r>
            <w:r>
              <w:rPr>
                <w:rFonts w:eastAsia="Calibri"/>
              </w:rPr>
              <w:t>party;</w:t>
            </w:r>
          </w:p>
          <w:p w:rsidR="00295359" w:rsidRDefault="00295359" w:rsidP="00BE0C4A">
            <w:pPr>
              <w:pStyle w:val="ParagraphL4"/>
              <w:rPr>
                <w:rFonts w:eastAsia="Calibri"/>
              </w:rPr>
            </w:pPr>
            <w:r>
              <w:rPr>
                <w:rFonts w:eastAsia="Calibri"/>
              </w:rPr>
              <w:t>breach</w:t>
            </w:r>
            <w:r>
              <w:rPr>
                <w:rFonts w:eastAsia="Calibri"/>
                <w:spacing w:val="-2"/>
              </w:rPr>
              <w:t xml:space="preserve"> </w:t>
            </w:r>
            <w:r>
              <w:rPr>
                <w:rFonts w:eastAsia="Calibri"/>
              </w:rPr>
              <w:t>any</w:t>
            </w:r>
            <w:r>
              <w:rPr>
                <w:rFonts w:eastAsia="Calibri"/>
                <w:spacing w:val="-1"/>
              </w:rPr>
              <w:t xml:space="preserve"> </w:t>
            </w:r>
            <w:r>
              <w:rPr>
                <w:rFonts w:eastAsia="Calibri"/>
              </w:rPr>
              <w:t>law applicable</w:t>
            </w:r>
            <w:r>
              <w:rPr>
                <w:rFonts w:eastAsia="Calibri"/>
                <w:spacing w:val="-2"/>
              </w:rPr>
              <w:t xml:space="preserve"> </w:t>
            </w:r>
            <w:r>
              <w:rPr>
                <w:rFonts w:eastAsia="Calibri"/>
              </w:rPr>
              <w:t>to</w:t>
            </w:r>
            <w:r>
              <w:rPr>
                <w:rFonts w:eastAsia="Calibri"/>
                <w:spacing w:val="-1"/>
              </w:rPr>
              <w:t xml:space="preserve"> </w:t>
            </w:r>
            <w:r>
              <w:rPr>
                <w:rFonts w:eastAsia="Calibri"/>
              </w:rPr>
              <w:t>it;</w:t>
            </w:r>
            <w:r>
              <w:rPr>
                <w:rFonts w:eastAsia="Calibri"/>
                <w:spacing w:val="-1"/>
              </w:rPr>
              <w:t xml:space="preserve"> </w:t>
            </w:r>
            <w:r>
              <w:rPr>
                <w:rFonts w:eastAsia="Calibri"/>
              </w:rPr>
              <w:t>or</w:t>
            </w:r>
          </w:p>
          <w:p w:rsidR="00295359" w:rsidRDefault="00295359" w:rsidP="00BE0C4A">
            <w:pPr>
              <w:pStyle w:val="ParagraphL4"/>
              <w:rPr>
                <w:rFonts w:eastAsia="Calibri"/>
              </w:rPr>
            </w:pPr>
            <w:r>
              <w:rPr>
                <w:rFonts w:eastAsia="Calibri"/>
              </w:rPr>
              <w:t>infringe</w:t>
            </w:r>
            <w:r>
              <w:rPr>
                <w:rFonts w:eastAsia="Calibri"/>
                <w:spacing w:val="-3"/>
              </w:rPr>
              <w:t xml:space="preserve"> </w:t>
            </w:r>
            <w:r>
              <w:rPr>
                <w:rFonts w:eastAsia="Calibri"/>
              </w:rPr>
              <w:t>the</w:t>
            </w:r>
            <w:r>
              <w:rPr>
                <w:rFonts w:eastAsia="Calibri"/>
                <w:spacing w:val="-2"/>
              </w:rPr>
              <w:t xml:space="preserve"> </w:t>
            </w:r>
            <w:r>
              <w:rPr>
                <w:rFonts w:eastAsia="Calibri"/>
              </w:rPr>
              <w:t>rights</w:t>
            </w:r>
            <w:r>
              <w:rPr>
                <w:rFonts w:eastAsia="Calibri"/>
                <w:spacing w:val="-3"/>
              </w:rPr>
              <w:t xml:space="preserve"> </w:t>
            </w:r>
            <w:r>
              <w:rPr>
                <w:rFonts w:eastAsia="Calibri"/>
              </w:rPr>
              <w:t>of</w:t>
            </w:r>
            <w:r>
              <w:rPr>
                <w:rFonts w:eastAsia="Calibri"/>
                <w:spacing w:val="-2"/>
              </w:rPr>
              <w:t xml:space="preserve"> </w:t>
            </w:r>
            <w:r>
              <w:rPr>
                <w:rFonts w:eastAsia="Calibri"/>
              </w:rPr>
              <w:t>any</w:t>
            </w:r>
            <w:r>
              <w:rPr>
                <w:rFonts w:eastAsia="Calibri"/>
                <w:spacing w:val="-1"/>
              </w:rPr>
              <w:t xml:space="preserve"> </w:t>
            </w:r>
            <w:r>
              <w:rPr>
                <w:rFonts w:eastAsia="Calibri"/>
              </w:rPr>
              <w:t>third</w:t>
            </w:r>
            <w:r>
              <w:rPr>
                <w:rFonts w:eastAsia="Calibri"/>
                <w:spacing w:val="-3"/>
              </w:rPr>
              <w:t xml:space="preserve"> </w:t>
            </w:r>
            <w:r>
              <w:rPr>
                <w:rFonts w:eastAsia="Calibri"/>
              </w:rPr>
              <w:t>party</w:t>
            </w:r>
            <w:r>
              <w:rPr>
                <w:rFonts w:eastAsia="Calibri"/>
                <w:spacing w:val="-1"/>
              </w:rPr>
              <w:t xml:space="preserve"> </w:t>
            </w:r>
            <w:r>
              <w:rPr>
                <w:rFonts w:eastAsia="Calibri"/>
              </w:rPr>
              <w:t>(including</w:t>
            </w:r>
            <w:r>
              <w:rPr>
                <w:rFonts w:eastAsia="Calibri"/>
                <w:spacing w:val="-2"/>
              </w:rPr>
              <w:t xml:space="preserve"> </w:t>
            </w:r>
            <w:r>
              <w:rPr>
                <w:rFonts w:eastAsia="Calibri"/>
              </w:rPr>
              <w:t>any</w:t>
            </w:r>
            <w:r>
              <w:rPr>
                <w:rFonts w:eastAsia="Calibri"/>
                <w:spacing w:val="-1"/>
              </w:rPr>
              <w:t xml:space="preserve"> </w:t>
            </w:r>
            <w:r w:rsidR="001103A4">
              <w:rPr>
                <w:rFonts w:eastAsia="Calibri"/>
              </w:rPr>
              <w:t>IPR</w:t>
            </w:r>
            <w:r>
              <w:rPr>
                <w:rFonts w:eastAsia="Calibri"/>
              </w:rPr>
              <w:t>).</w:t>
            </w:r>
          </w:p>
          <w:p w:rsidR="00BE0C4A" w:rsidRDefault="00BE0C4A" w:rsidP="00BE0C4A">
            <w:pPr>
              <w:pStyle w:val="HeadingL2"/>
            </w:pPr>
            <w:r>
              <w:rPr>
                <w:rFonts w:eastAsia="Calibri"/>
              </w:rPr>
              <w:t>The</w:t>
            </w:r>
            <w:r>
              <w:t xml:space="preserve"> Assignor undertakes to execute all documents, papers, forms and authorizations and take all other actions that may be necessary for securing, completing, or vesting in the Assignee full right, title, and interest in the Assigned IP and to give full effect to the provisions of this Assignment.</w:t>
            </w:r>
          </w:p>
          <w:p w:rsidR="00BE0C4A" w:rsidRDefault="00BE0C4A" w:rsidP="00BE0C4A">
            <w:pPr>
              <w:pStyle w:val="HeadingL1"/>
            </w:pPr>
            <w:r>
              <w:t>ASSIGNOR'S</w:t>
            </w:r>
            <w:r>
              <w:rPr>
                <w:spacing w:val="-4"/>
              </w:rPr>
              <w:t xml:space="preserve"> </w:t>
            </w:r>
            <w:r>
              <w:t>INDEMNITIES</w:t>
            </w:r>
          </w:p>
          <w:p w:rsidR="00BE0C4A" w:rsidRDefault="00BE0C4A" w:rsidP="00BE0C4A">
            <w:pPr>
              <w:pStyle w:val="HeadingL2"/>
              <w:rPr>
                <w:rFonts w:eastAsia="Calibri"/>
              </w:rPr>
            </w:pPr>
            <w:r>
              <w:rPr>
                <w:rFonts w:eastAsia="Calibri"/>
              </w:rPr>
              <w:t>The</w:t>
            </w:r>
            <w:r>
              <w:rPr>
                <w:rFonts w:eastAsia="Calibri"/>
                <w:spacing w:val="-9"/>
              </w:rPr>
              <w:t xml:space="preserve"> </w:t>
            </w:r>
            <w:r>
              <w:rPr>
                <w:rFonts w:eastAsia="Calibri"/>
              </w:rPr>
              <w:t>Assignor</w:t>
            </w:r>
            <w:r>
              <w:rPr>
                <w:rFonts w:eastAsia="Calibri"/>
                <w:spacing w:val="-7"/>
              </w:rPr>
              <w:t xml:space="preserve"> </w:t>
            </w:r>
            <w:r>
              <w:rPr>
                <w:rFonts w:eastAsia="Calibri"/>
              </w:rPr>
              <w:t>shall</w:t>
            </w:r>
            <w:r>
              <w:rPr>
                <w:rFonts w:eastAsia="Calibri"/>
                <w:spacing w:val="-8"/>
              </w:rPr>
              <w:t xml:space="preserve"> </w:t>
            </w:r>
            <w:r>
              <w:rPr>
                <w:rFonts w:eastAsia="Calibri"/>
              </w:rPr>
              <w:t>indemnify</w:t>
            </w:r>
            <w:r>
              <w:rPr>
                <w:rFonts w:eastAsia="Calibri"/>
                <w:spacing w:val="-8"/>
              </w:rPr>
              <w:t xml:space="preserve"> </w:t>
            </w:r>
            <w:r>
              <w:rPr>
                <w:rFonts w:eastAsia="Calibri"/>
              </w:rPr>
              <w:t>the</w:t>
            </w:r>
            <w:r>
              <w:rPr>
                <w:rFonts w:eastAsia="Calibri"/>
                <w:spacing w:val="-6"/>
              </w:rPr>
              <w:t xml:space="preserve"> </w:t>
            </w:r>
            <w:r>
              <w:rPr>
                <w:rFonts w:eastAsia="Calibri"/>
              </w:rPr>
              <w:t>Assignee</w:t>
            </w:r>
            <w:r>
              <w:rPr>
                <w:rFonts w:eastAsia="Calibri"/>
                <w:spacing w:val="-7"/>
              </w:rPr>
              <w:t xml:space="preserve"> </w:t>
            </w:r>
            <w:r>
              <w:rPr>
                <w:rFonts w:eastAsia="Calibri"/>
              </w:rPr>
              <w:t>against</w:t>
            </w:r>
            <w:r>
              <w:rPr>
                <w:rFonts w:eastAsia="Calibri"/>
                <w:spacing w:val="-8"/>
              </w:rPr>
              <w:t xml:space="preserve"> </w:t>
            </w:r>
            <w:r>
              <w:rPr>
                <w:rFonts w:eastAsia="Calibri"/>
              </w:rPr>
              <w:t>all</w:t>
            </w:r>
            <w:r>
              <w:rPr>
                <w:rFonts w:eastAsia="Calibri"/>
                <w:spacing w:val="-9"/>
              </w:rPr>
              <w:t xml:space="preserve"> </w:t>
            </w:r>
            <w:r>
              <w:rPr>
                <w:rFonts w:eastAsia="Calibri"/>
              </w:rPr>
              <w:t>liabilities,</w:t>
            </w:r>
            <w:r>
              <w:rPr>
                <w:rFonts w:eastAsia="Calibri"/>
                <w:spacing w:val="-7"/>
              </w:rPr>
              <w:t xml:space="preserve"> </w:t>
            </w:r>
            <w:r>
              <w:rPr>
                <w:rFonts w:eastAsia="Calibri"/>
              </w:rPr>
              <w:t>costs,</w:t>
            </w:r>
            <w:r>
              <w:rPr>
                <w:rFonts w:eastAsia="Calibri"/>
                <w:spacing w:val="-7"/>
              </w:rPr>
              <w:t xml:space="preserve"> </w:t>
            </w:r>
            <w:r>
              <w:rPr>
                <w:rFonts w:eastAsia="Calibri"/>
              </w:rPr>
              <w:t>expenses,</w:t>
            </w:r>
            <w:r>
              <w:rPr>
                <w:rFonts w:eastAsia="Calibri"/>
                <w:spacing w:val="-8"/>
              </w:rPr>
              <w:t xml:space="preserve"> </w:t>
            </w:r>
            <w:r>
              <w:rPr>
                <w:rFonts w:eastAsia="Calibri"/>
              </w:rPr>
              <w:t>damages</w:t>
            </w:r>
            <w:r>
              <w:rPr>
                <w:rFonts w:eastAsia="Calibri"/>
                <w:spacing w:val="-8"/>
              </w:rPr>
              <w:t xml:space="preserve"> </w:t>
            </w:r>
            <w:r>
              <w:rPr>
                <w:rFonts w:eastAsia="Calibri"/>
              </w:rPr>
              <w:t>and</w:t>
            </w:r>
            <w:r>
              <w:rPr>
                <w:rFonts w:eastAsia="Calibri"/>
                <w:spacing w:val="-8"/>
              </w:rPr>
              <w:t xml:space="preserve"> </w:t>
            </w:r>
            <w:r>
              <w:rPr>
                <w:rFonts w:eastAsia="Calibri"/>
              </w:rPr>
              <w:t>losses</w:t>
            </w:r>
            <w:r>
              <w:rPr>
                <w:rFonts w:eastAsia="Calibri"/>
                <w:spacing w:val="-8"/>
              </w:rPr>
              <w:t xml:space="preserve"> </w:t>
            </w:r>
            <w:r>
              <w:rPr>
                <w:rFonts w:eastAsia="Calibri"/>
              </w:rPr>
              <w:t>(including</w:t>
            </w:r>
            <w:r>
              <w:rPr>
                <w:rFonts w:eastAsia="Calibri"/>
                <w:spacing w:val="-9"/>
              </w:rPr>
              <w:t xml:space="preserve"> </w:t>
            </w:r>
            <w:r>
              <w:rPr>
                <w:rFonts w:eastAsia="Calibri"/>
              </w:rPr>
              <w:t>any</w:t>
            </w:r>
            <w:r>
              <w:rPr>
                <w:rFonts w:eastAsia="Calibri"/>
                <w:spacing w:val="1"/>
              </w:rPr>
              <w:t xml:space="preserve"> </w:t>
            </w:r>
            <w:r>
              <w:rPr>
                <w:rFonts w:eastAsia="Calibri"/>
              </w:rPr>
              <w:t>direct, indirect or consequential losses, loss of profit, loss of reputation and all interest, penalties and legal costs</w:t>
            </w:r>
            <w:r>
              <w:rPr>
                <w:rFonts w:eastAsia="Calibri"/>
                <w:spacing w:val="1"/>
              </w:rPr>
              <w:t xml:space="preserve"> </w:t>
            </w:r>
            <w:r>
              <w:rPr>
                <w:rFonts w:eastAsia="Calibri"/>
              </w:rPr>
              <w:t>(calculated on a full indemnity basis) and all other professional costs and expenses) suffered or incurred by the</w:t>
            </w:r>
            <w:r>
              <w:rPr>
                <w:rFonts w:eastAsia="Calibri"/>
                <w:spacing w:val="1"/>
              </w:rPr>
              <w:t xml:space="preserve"> </w:t>
            </w:r>
            <w:r>
              <w:rPr>
                <w:rFonts w:eastAsia="Calibri"/>
              </w:rPr>
              <w:t>Assignee</w:t>
            </w:r>
            <w:r>
              <w:rPr>
                <w:rFonts w:eastAsia="Calibri"/>
                <w:spacing w:val="-1"/>
              </w:rPr>
              <w:t xml:space="preserve"> </w:t>
            </w:r>
            <w:r>
              <w:rPr>
                <w:rFonts w:eastAsia="Calibri"/>
              </w:rPr>
              <w:t>arising</w:t>
            </w:r>
            <w:r>
              <w:rPr>
                <w:rFonts w:eastAsia="Calibri"/>
                <w:spacing w:val="-1"/>
              </w:rPr>
              <w:t xml:space="preserve"> </w:t>
            </w:r>
            <w:r>
              <w:rPr>
                <w:rFonts w:eastAsia="Calibri"/>
              </w:rPr>
              <w:t>out of</w:t>
            </w:r>
            <w:r>
              <w:rPr>
                <w:rFonts w:eastAsia="Calibri"/>
                <w:spacing w:val="-1"/>
              </w:rPr>
              <w:t xml:space="preserve"> </w:t>
            </w:r>
            <w:r>
              <w:rPr>
                <w:rFonts w:eastAsia="Calibri"/>
              </w:rPr>
              <w:t>or in</w:t>
            </w:r>
            <w:r>
              <w:rPr>
                <w:rFonts w:eastAsia="Calibri"/>
                <w:spacing w:val="-1"/>
              </w:rPr>
              <w:t xml:space="preserve"> </w:t>
            </w:r>
            <w:r>
              <w:rPr>
                <w:rFonts w:eastAsia="Calibri"/>
              </w:rPr>
              <w:t>connection</w:t>
            </w:r>
            <w:r>
              <w:rPr>
                <w:rFonts w:eastAsia="Calibri"/>
                <w:spacing w:val="-1"/>
              </w:rPr>
              <w:t xml:space="preserve"> </w:t>
            </w:r>
            <w:r>
              <w:rPr>
                <w:rFonts w:eastAsia="Calibri"/>
              </w:rPr>
              <w:t>with:</w:t>
            </w:r>
          </w:p>
          <w:p w:rsidR="00BF7FCC" w:rsidRPr="00BF7FCC" w:rsidRDefault="00BE0C4A" w:rsidP="00BF7FCC">
            <w:pPr>
              <w:pStyle w:val="ParagraphL3"/>
              <w:rPr>
                <w:rFonts w:eastAsiaTheme="minorHAnsi"/>
              </w:rPr>
            </w:pPr>
            <w:r>
              <w:t>any</w:t>
            </w:r>
            <w:r>
              <w:rPr>
                <w:spacing w:val="-1"/>
              </w:rPr>
              <w:t xml:space="preserve"> </w:t>
            </w:r>
            <w:r>
              <w:t>breach</w:t>
            </w:r>
            <w:r>
              <w:rPr>
                <w:spacing w:val="-2"/>
              </w:rPr>
              <w:t xml:space="preserve"> </w:t>
            </w:r>
            <w:r>
              <w:t>of</w:t>
            </w:r>
            <w:r>
              <w:rPr>
                <w:spacing w:val="-2"/>
              </w:rPr>
              <w:t xml:space="preserve"> </w:t>
            </w:r>
            <w:r>
              <w:t>the</w:t>
            </w:r>
            <w:r>
              <w:rPr>
                <w:spacing w:val="-2"/>
              </w:rPr>
              <w:t xml:space="preserve"> </w:t>
            </w:r>
            <w:r>
              <w:t>representations</w:t>
            </w:r>
            <w:r>
              <w:rPr>
                <w:spacing w:val="-1"/>
              </w:rPr>
              <w:t xml:space="preserve"> </w:t>
            </w:r>
            <w:r>
              <w:t>and</w:t>
            </w:r>
            <w:r>
              <w:rPr>
                <w:spacing w:val="-2"/>
              </w:rPr>
              <w:t xml:space="preserve"> </w:t>
            </w:r>
            <w:r>
              <w:t>warranties</w:t>
            </w:r>
            <w:r>
              <w:rPr>
                <w:spacing w:val="-2"/>
              </w:rPr>
              <w:t xml:space="preserve"> </w:t>
            </w:r>
            <w:r>
              <w:t>contained</w:t>
            </w:r>
            <w:r>
              <w:rPr>
                <w:spacing w:val="-2"/>
              </w:rPr>
              <w:t xml:space="preserve"> </w:t>
            </w:r>
            <w:r>
              <w:t>in</w:t>
            </w:r>
            <w:r>
              <w:rPr>
                <w:spacing w:val="-1"/>
              </w:rPr>
              <w:t xml:space="preserve"> </w:t>
            </w:r>
            <w:r>
              <w:t xml:space="preserve">Clause </w:t>
            </w:r>
            <w:r>
              <w:rPr>
                <w:rFonts w:eastAsia="Calibri"/>
              </w:rPr>
              <w:t>4</w:t>
            </w:r>
            <w:r>
              <w:t>;</w:t>
            </w:r>
            <w:r>
              <w:rPr>
                <w:spacing w:val="-2"/>
              </w:rPr>
              <w:t xml:space="preserve"> </w:t>
            </w:r>
            <w:r>
              <w:t>or</w:t>
            </w:r>
          </w:p>
          <w:p w:rsidR="00BE0C4A" w:rsidRPr="00BF7FCC" w:rsidRDefault="00BE0C4A" w:rsidP="00BF7FCC">
            <w:pPr>
              <w:pStyle w:val="ParagraphL3"/>
              <w:rPr>
                <w:rFonts w:eastAsiaTheme="minorHAnsi"/>
              </w:rPr>
            </w:pPr>
            <w:r w:rsidRPr="00BF7FCC">
              <w:t>the enforcement of this Agreement, including any action, suit, proceeding, or other alternative dispute</w:t>
            </w:r>
            <w:r w:rsidRPr="00BF7FCC">
              <w:rPr>
                <w:spacing w:val="1"/>
              </w:rPr>
              <w:t xml:space="preserve"> </w:t>
            </w:r>
            <w:r w:rsidRPr="00BF7FCC">
              <w:t>resolution</w:t>
            </w:r>
            <w:r w:rsidRPr="00BF7FCC">
              <w:rPr>
                <w:spacing w:val="1"/>
              </w:rPr>
              <w:t xml:space="preserve"> </w:t>
            </w:r>
            <w:r w:rsidRPr="00BF7FCC">
              <w:t>mechanism,</w:t>
            </w:r>
            <w:r w:rsidRPr="00BF7FCC">
              <w:rPr>
                <w:spacing w:val="1"/>
              </w:rPr>
              <w:t xml:space="preserve"> </w:t>
            </w:r>
            <w:r w:rsidRPr="00BF7FCC">
              <w:t>whether</w:t>
            </w:r>
            <w:r w:rsidRPr="00BF7FCC">
              <w:rPr>
                <w:spacing w:val="1"/>
              </w:rPr>
              <w:t xml:space="preserve"> </w:t>
            </w:r>
            <w:r w:rsidRPr="00BF7FCC">
              <w:t>civil,</w:t>
            </w:r>
            <w:r w:rsidRPr="00BF7FCC">
              <w:rPr>
                <w:spacing w:val="1"/>
              </w:rPr>
              <w:t xml:space="preserve"> </w:t>
            </w:r>
            <w:r w:rsidRPr="00BF7FCC">
              <w:t>criminal,</w:t>
            </w:r>
            <w:r w:rsidRPr="00BF7FCC">
              <w:rPr>
                <w:spacing w:val="1"/>
              </w:rPr>
              <w:t xml:space="preserve"> </w:t>
            </w:r>
            <w:r w:rsidRPr="00BF7FCC">
              <w:t>administrative,</w:t>
            </w:r>
            <w:r w:rsidRPr="00BF7FCC">
              <w:rPr>
                <w:spacing w:val="1"/>
              </w:rPr>
              <w:t xml:space="preserve"> </w:t>
            </w:r>
            <w:r w:rsidRPr="00BF7FCC">
              <w:t>or</w:t>
            </w:r>
            <w:r w:rsidRPr="00BF7FCC">
              <w:rPr>
                <w:spacing w:val="1"/>
              </w:rPr>
              <w:t xml:space="preserve"> </w:t>
            </w:r>
            <w:r w:rsidRPr="00BF7FCC">
              <w:t>investigative,</w:t>
            </w:r>
            <w:r w:rsidRPr="00BF7FCC">
              <w:rPr>
                <w:spacing w:val="1"/>
              </w:rPr>
              <w:t xml:space="preserve"> </w:t>
            </w:r>
            <w:r w:rsidRPr="00BF7FCC">
              <w:t>in</w:t>
            </w:r>
            <w:r w:rsidRPr="00BF7FCC">
              <w:rPr>
                <w:spacing w:val="1"/>
              </w:rPr>
              <w:t xml:space="preserve"> </w:t>
            </w:r>
            <w:r w:rsidRPr="00BF7FCC">
              <w:t>connection</w:t>
            </w:r>
            <w:r w:rsidRPr="00BF7FCC">
              <w:rPr>
                <w:spacing w:val="1"/>
              </w:rPr>
              <w:t xml:space="preserve"> </w:t>
            </w:r>
            <w:r w:rsidRPr="00BF7FCC">
              <w:t>with</w:t>
            </w:r>
            <w:r w:rsidRPr="00BF7FCC">
              <w:rPr>
                <w:spacing w:val="1"/>
              </w:rPr>
              <w:t xml:space="preserve"> </w:t>
            </w:r>
            <w:r w:rsidRPr="00BF7FCC">
              <w:t>enforcing</w:t>
            </w:r>
            <w:r w:rsidRPr="00BF7FCC">
              <w:rPr>
                <w:spacing w:val="-2"/>
              </w:rPr>
              <w:t xml:space="preserve"> </w:t>
            </w:r>
            <w:r w:rsidRPr="00BF7FCC">
              <w:t>this</w:t>
            </w:r>
            <w:r w:rsidRPr="00BF7FCC">
              <w:rPr>
                <w:spacing w:val="-1"/>
              </w:rPr>
              <w:t xml:space="preserve"> </w:t>
            </w:r>
            <w:r w:rsidRPr="00BF7FCC">
              <w:t>Agreement.</w:t>
            </w:r>
          </w:p>
          <w:p w:rsidR="00BE0C4A" w:rsidRDefault="00BE0C4A" w:rsidP="00BE0C4A">
            <w:pPr>
              <w:pStyle w:val="HeadingL1"/>
            </w:pPr>
            <w:r>
              <w:t>GENERAL</w:t>
            </w:r>
          </w:p>
          <w:p w:rsidR="00BE0C4A" w:rsidRDefault="00BE0C4A" w:rsidP="00BE0C4A">
            <w:pPr>
              <w:pStyle w:val="HeadingL2"/>
              <w:rPr>
                <w:rFonts w:eastAsia="Calibri"/>
              </w:rPr>
            </w:pPr>
            <w:r>
              <w:rPr>
                <w:rFonts w:eastAsia="Calibri"/>
                <w:b/>
              </w:rPr>
              <w:t>Variation</w:t>
            </w:r>
            <w:r>
              <w:rPr>
                <w:rFonts w:eastAsia="Calibri"/>
              </w:rPr>
              <w:t>: No variation or waiver of this Agreement shall be effective unless in writing and signed by or on behalf of each Party.</w:t>
            </w:r>
          </w:p>
          <w:p w:rsidR="00BE0C4A" w:rsidRDefault="00BE0C4A" w:rsidP="00BE0C4A">
            <w:pPr>
              <w:pStyle w:val="HeadingL2"/>
              <w:rPr>
                <w:rFonts w:eastAsia="Calibri"/>
              </w:rPr>
            </w:pPr>
            <w:bookmarkStart w:id="14" w:name="OLE_LINK12"/>
            <w:r>
              <w:rPr>
                <w:rFonts w:eastAsia="Calibri"/>
                <w:b/>
              </w:rPr>
              <w:t>Assignment and other dealings</w:t>
            </w:r>
            <w:r>
              <w:rPr>
                <w:rFonts w:eastAsia="Calibri"/>
              </w:rPr>
              <w:t>: No Party shall assign, transfer, mortgage, charge, subcontract, declare a trust over or deal in any other manner with any of its rights and obligations under this Agreement.</w:t>
            </w:r>
            <w:bookmarkEnd w:id="14"/>
          </w:p>
          <w:p w:rsidR="00BE0C4A" w:rsidRDefault="00BE0C4A" w:rsidP="00BE0C4A">
            <w:pPr>
              <w:pStyle w:val="HeadingL2"/>
              <w:rPr>
                <w:rFonts w:eastAsia="Calibri"/>
              </w:rPr>
            </w:pPr>
            <w:r w:rsidRPr="00BF7FCC">
              <w:rPr>
                <w:rFonts w:eastAsia="Calibri"/>
                <w:b/>
                <w:bCs w:val="0"/>
              </w:rPr>
              <w:t>Waiver</w:t>
            </w:r>
            <w:r>
              <w:rPr>
                <w:rFonts w:eastAsia="Calibri"/>
              </w:rPr>
              <w:t>:</w:t>
            </w:r>
          </w:p>
          <w:p w:rsidR="00BE0C4A" w:rsidRDefault="00BE0C4A" w:rsidP="00BE0C4A">
            <w:pPr>
              <w:pStyle w:val="ParagraphL3"/>
              <w:rPr>
                <w:rFonts w:eastAsiaTheme="minorHAnsi"/>
              </w:rPr>
            </w:pPr>
            <w:r>
              <w:t>No failure or delay by either Party in exercising any right or remedy provided under this Agreement shall operate as a waiver of it, nor shall any single or partial exercise of any right or remedy preclude any other or further exercise of it, or of any other right or remedy.</w:t>
            </w:r>
          </w:p>
          <w:p w:rsidR="00BE0C4A" w:rsidRDefault="00BE0C4A" w:rsidP="00BE0C4A">
            <w:pPr>
              <w:pStyle w:val="ParagraphL3"/>
            </w:pPr>
            <w:r>
              <w:t>Any waiver of a breach of this Agreement shall not constitute a waiver of any subsequent breach.</w:t>
            </w:r>
          </w:p>
          <w:p w:rsidR="00BE0C4A" w:rsidRDefault="00BE0C4A" w:rsidP="00BE0C4A">
            <w:pPr>
              <w:pStyle w:val="HeadingL2"/>
              <w:rPr>
                <w:rFonts w:eastAsia="Calibri"/>
              </w:rPr>
            </w:pPr>
            <w:r>
              <w:rPr>
                <w:rFonts w:eastAsia="Calibri"/>
                <w:b/>
              </w:rPr>
              <w:t>Whole agreement</w:t>
            </w:r>
            <w:r>
              <w:rPr>
                <w:rFonts w:eastAsia="Calibri"/>
              </w:rPr>
              <w:t>: This Agreement contains the whole agreement between the Parties relating to the subject matter of this Agreement and supersedes any previous written or oral agreement between the Parties in relation to such matters.</w:t>
            </w:r>
          </w:p>
          <w:p w:rsidR="00E55D18" w:rsidRPr="00E55D18" w:rsidRDefault="00BE0C4A" w:rsidP="00E55D18">
            <w:pPr>
              <w:pStyle w:val="HeadingL2"/>
            </w:pPr>
            <w:r w:rsidRPr="00BE0C4A">
              <w:rPr>
                <w:b/>
              </w:rPr>
              <w:t>No partnership or agency</w:t>
            </w:r>
            <w:r w:rsidRPr="00BE0C4A">
              <w:t>: Nothing in this Agreement shall be deemed to constitute a partnership between the Parties or constitute either Party the agent of the other Party.</w:t>
            </w:r>
          </w:p>
          <w:p w:rsidR="00BE0C4A" w:rsidRDefault="00BE0C4A" w:rsidP="00BE0C4A">
            <w:pPr>
              <w:pStyle w:val="HeadingL2"/>
            </w:pPr>
            <w:r w:rsidRPr="00BE0C4A">
              <w:rPr>
                <w:b/>
                <w:bCs w:val="0"/>
              </w:rPr>
              <w:t>Severability</w:t>
            </w:r>
            <w:r w:rsidRPr="00BE0C4A">
              <w:t>: If, for any reason whatsoever, any provision of this agreement should prove to be invalid, in whole or in party, such invalidity shall only affect the portion of such provision which shall be proven to be invalid and in all other aspect assignment shall remain in full force and effect and unaffected by such invalid provision as if the same had not be included herein.</w:t>
            </w:r>
          </w:p>
          <w:p w:rsidR="00E55D18" w:rsidRPr="00E55D18" w:rsidRDefault="00E55D18" w:rsidP="00E55D18">
            <w:pPr>
              <w:pStyle w:val="HeadingL2"/>
            </w:pPr>
            <w:r>
              <w:rPr>
                <w:b/>
              </w:rPr>
              <w:t>Notice</w:t>
            </w:r>
            <w:r w:rsidRPr="00E55D18">
              <w:t>:</w:t>
            </w:r>
            <w:r>
              <w:t xml:space="preserve"> [</w:t>
            </w:r>
            <w:r w:rsidR="00F82290">
              <w:t>To include applicable notice requirements for each Party. For example by mail, email, etc].</w:t>
            </w:r>
          </w:p>
          <w:p w:rsidR="00BE0C4A" w:rsidRDefault="00BE0C4A" w:rsidP="00BE0C4A">
            <w:pPr>
              <w:pStyle w:val="HeadingL2"/>
            </w:pPr>
            <w:r w:rsidRPr="00BE0C4A">
              <w:rPr>
                <w:b/>
                <w:bCs w:val="0"/>
              </w:rPr>
              <w:t>Language</w:t>
            </w:r>
            <w:r w:rsidRPr="00BE0C4A">
              <w:t xml:space="preserve">: Notwithstanding any translation which might be required for a particular purpose, this Assignment shall be construed and interpreted solely in accordance with the </w:t>
            </w:r>
            <w:r w:rsidR="00DB501D">
              <w:t>Arabic</w:t>
            </w:r>
            <w:r w:rsidRPr="00BE0C4A">
              <w:t xml:space="preserve"> text hereof which shall be deemed to be the authentic version</w:t>
            </w:r>
            <w:r>
              <w:t>.</w:t>
            </w:r>
          </w:p>
          <w:p w:rsidR="00BE0C4A" w:rsidRDefault="00BE0C4A" w:rsidP="00BF7FCC">
            <w:pPr>
              <w:pStyle w:val="HeadingL1"/>
            </w:pPr>
            <w:r w:rsidRPr="00BE0C4A">
              <w:t>GOVERNING LAW AND JURISDICTION</w:t>
            </w:r>
          </w:p>
          <w:p w:rsidR="00BE0C4A" w:rsidRDefault="00BE0C4A" w:rsidP="00BF7FCC">
            <w:pPr>
              <w:pStyle w:val="HeadingL2"/>
            </w:pPr>
            <w:r w:rsidRPr="00BE0C4A">
              <w:t>This Assignment shall be governed by and construed in accordance with the laws and regulations of the United Arab Emirates.</w:t>
            </w:r>
          </w:p>
          <w:p w:rsidR="00BE0C4A" w:rsidRPr="00BE0C4A" w:rsidRDefault="00BE0C4A" w:rsidP="00BF7FCC">
            <w:pPr>
              <w:pStyle w:val="HeadingL2"/>
            </w:pPr>
            <w:r w:rsidRPr="00BE0C4A">
              <w:t>Any dispute arising out of or in connection with the formation, performance, interpretation, nullification, termination or invalidation of this Assignment, in any manner whatsoever, shall be heard and determined by the courts of the Emirate of [  ].</w:t>
            </w:r>
          </w:p>
        </w:tc>
      </w:tr>
      <w:tr w:rsidR="00E500D3" w:rsidRPr="001213E6" w:rsidTr="00E500D3">
        <w:tc>
          <w:tcPr>
            <w:tcW w:w="9545" w:type="dxa"/>
          </w:tcPr>
          <w:p w:rsidR="00E500D3" w:rsidRPr="005E02B9" w:rsidRDefault="00E500D3" w:rsidP="00BE0C4A">
            <w:pPr>
              <w:jc w:val="both"/>
              <w:rPr>
                <w:rFonts w:ascii="Microsoft Sans Serif" w:hAnsi="Microsoft Sans Serif"/>
                <w:szCs w:val="24"/>
                <w:lang w:val="en-GB"/>
              </w:rPr>
            </w:pPr>
          </w:p>
        </w:tc>
      </w:tr>
      <w:tr w:rsidR="00E500D3" w:rsidRPr="001213E6" w:rsidTr="00E500D3">
        <w:tc>
          <w:tcPr>
            <w:tcW w:w="9545" w:type="dxa"/>
            <w:hideMark/>
          </w:tcPr>
          <w:p w:rsidR="00E500D3" w:rsidRPr="005E02B9" w:rsidRDefault="00E500D3" w:rsidP="00E500D3">
            <w:pPr>
              <w:jc w:val="both"/>
              <w:rPr>
                <w:rFonts w:ascii="Microsoft Sans Serif" w:hAnsi="Microsoft Sans Serif"/>
                <w:b/>
                <w:bCs/>
                <w:szCs w:val="24"/>
                <w:lang w:val="en-GB"/>
              </w:rPr>
            </w:pPr>
            <w:r w:rsidRPr="005E02B9">
              <w:rPr>
                <w:rFonts w:ascii="Microsoft Sans Serif" w:hAnsi="Microsoft Sans Serif"/>
                <w:b/>
                <w:bCs/>
                <w:szCs w:val="24"/>
                <w:lang w:val="en-GB"/>
              </w:rPr>
              <w:t xml:space="preserve">IN WITNESS whereof the parties to this </w:t>
            </w:r>
            <w:r w:rsidR="001103A4">
              <w:rPr>
                <w:rFonts w:ascii="Microsoft Sans Serif" w:hAnsi="Microsoft Sans Serif"/>
                <w:b/>
                <w:bCs/>
                <w:szCs w:val="24"/>
                <w:lang w:val="en-GB"/>
              </w:rPr>
              <w:t>Agreement</w:t>
            </w:r>
            <w:r w:rsidR="001103A4" w:rsidRPr="005E02B9">
              <w:rPr>
                <w:rFonts w:ascii="Microsoft Sans Serif" w:hAnsi="Microsoft Sans Serif"/>
                <w:b/>
                <w:bCs/>
                <w:szCs w:val="24"/>
                <w:lang w:val="en-GB"/>
              </w:rPr>
              <w:t xml:space="preserve"> </w:t>
            </w:r>
            <w:r w:rsidRPr="005E02B9">
              <w:rPr>
                <w:rFonts w:ascii="Microsoft Sans Serif" w:hAnsi="Microsoft Sans Serif"/>
                <w:b/>
                <w:bCs/>
                <w:szCs w:val="24"/>
                <w:lang w:val="en-GB"/>
              </w:rPr>
              <w:t>have executed it as a deed the day and year first above written</w:t>
            </w:r>
          </w:p>
        </w:tc>
      </w:tr>
      <w:tr w:rsidR="00E500D3" w:rsidRPr="001213E6" w:rsidTr="00E500D3">
        <w:tc>
          <w:tcPr>
            <w:tcW w:w="9545" w:type="dxa"/>
          </w:tcPr>
          <w:p w:rsidR="00E500D3" w:rsidRPr="005E02B9" w:rsidRDefault="00E500D3" w:rsidP="00E500D3">
            <w:pPr>
              <w:jc w:val="both"/>
              <w:rPr>
                <w:rFonts w:ascii="Microsoft Sans Serif" w:hAnsi="Microsoft Sans Serif"/>
                <w:szCs w:val="24"/>
                <w:lang w:val="en-GB"/>
              </w:rPr>
            </w:pPr>
          </w:p>
        </w:tc>
      </w:tr>
      <w:tr w:rsidR="00E500D3" w:rsidRPr="001213E6" w:rsidTr="00E500D3">
        <w:tc>
          <w:tcPr>
            <w:tcW w:w="9545" w:type="dxa"/>
          </w:tcPr>
          <w:p w:rsidR="00E500D3" w:rsidRPr="005E02B9" w:rsidRDefault="00E500D3" w:rsidP="00E500D3">
            <w:pPr>
              <w:jc w:val="both"/>
              <w:rPr>
                <w:rFonts w:ascii="Microsoft Sans Serif" w:hAnsi="Microsoft Sans Serif"/>
                <w:szCs w:val="24"/>
                <w:lang w:val="en-GB"/>
              </w:rPr>
            </w:pPr>
          </w:p>
        </w:tc>
      </w:tr>
      <w:tr w:rsidR="00E500D3" w:rsidRPr="001213E6" w:rsidTr="00E500D3">
        <w:tc>
          <w:tcPr>
            <w:tcW w:w="9545" w:type="dxa"/>
            <w:hideMark/>
          </w:tcPr>
          <w:p w:rsidR="00E500D3" w:rsidRPr="005E02B9" w:rsidRDefault="00E500D3" w:rsidP="00E500D3">
            <w:pPr>
              <w:jc w:val="both"/>
              <w:rPr>
                <w:rFonts w:ascii="Microsoft Sans Serif" w:hAnsi="Microsoft Sans Serif"/>
                <w:b/>
                <w:bCs/>
                <w:szCs w:val="24"/>
                <w:lang w:val="en-GB"/>
              </w:rPr>
            </w:pPr>
            <w:r w:rsidRPr="005E02B9">
              <w:rPr>
                <w:rFonts w:ascii="Microsoft Sans Serif" w:hAnsi="Microsoft Sans Serif"/>
                <w:b/>
                <w:bCs/>
                <w:szCs w:val="24"/>
                <w:lang w:val="en-GB"/>
              </w:rPr>
              <w:t xml:space="preserve">ASSIGNOR : </w:t>
            </w: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lang w:val="en-GB"/>
              </w:rPr>
            </w:pPr>
            <w:r w:rsidRPr="005E02B9">
              <w:rPr>
                <w:rFonts w:ascii="Microsoft Sans Serif" w:hAnsi="Microsoft Sans Serif"/>
                <w:szCs w:val="24"/>
                <w:lang w:val="en-GB"/>
              </w:rPr>
              <w:t>Name :</w:t>
            </w: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lang w:val="en-GB"/>
              </w:rPr>
            </w:pPr>
            <w:r w:rsidRPr="005E02B9">
              <w:rPr>
                <w:rFonts w:ascii="Microsoft Sans Serif" w:hAnsi="Microsoft Sans Serif"/>
                <w:szCs w:val="24"/>
                <w:lang w:val="en-GB"/>
              </w:rPr>
              <w:t>Title :</w:t>
            </w: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lang w:val="en-GB"/>
              </w:rPr>
            </w:pPr>
            <w:r w:rsidRPr="005E02B9">
              <w:rPr>
                <w:rFonts w:ascii="Microsoft Sans Serif" w:hAnsi="Microsoft Sans Serif"/>
                <w:szCs w:val="24"/>
                <w:lang w:val="en-GB"/>
              </w:rPr>
              <w:t xml:space="preserve">Signature: </w:t>
            </w:r>
            <w:r w:rsidRPr="005E02B9">
              <w:rPr>
                <w:rFonts w:ascii="Microsoft Sans Serif" w:hAnsi="Microsoft Sans Serif"/>
                <w:szCs w:val="24"/>
                <w:rtl/>
                <w:lang w:val="en-GB"/>
              </w:rPr>
              <w:t>ــــــــــــــــــــــــــــــــــــــــ</w:t>
            </w:r>
          </w:p>
        </w:tc>
      </w:tr>
      <w:tr w:rsidR="00E500D3" w:rsidRPr="001213E6" w:rsidTr="00E500D3">
        <w:tc>
          <w:tcPr>
            <w:tcW w:w="9545" w:type="dxa"/>
          </w:tcPr>
          <w:p w:rsidR="00E500D3" w:rsidRPr="005E02B9" w:rsidRDefault="00E500D3" w:rsidP="00E500D3">
            <w:pPr>
              <w:jc w:val="both"/>
              <w:rPr>
                <w:rFonts w:ascii="Microsoft Sans Serif" w:hAnsi="Microsoft Sans Serif"/>
                <w:szCs w:val="24"/>
                <w:lang w:val="en-GB"/>
              </w:rPr>
            </w:pPr>
          </w:p>
          <w:p w:rsidR="00E500D3" w:rsidRPr="005E02B9" w:rsidRDefault="00E500D3" w:rsidP="00E500D3">
            <w:pPr>
              <w:jc w:val="both"/>
              <w:rPr>
                <w:rFonts w:ascii="Microsoft Sans Serif" w:hAnsi="Microsoft Sans Serif"/>
                <w:szCs w:val="24"/>
                <w:lang w:val="en-GB"/>
              </w:rPr>
            </w:pPr>
          </w:p>
          <w:p w:rsidR="00E500D3" w:rsidRPr="005E02B9" w:rsidRDefault="00E500D3" w:rsidP="00E500D3">
            <w:pPr>
              <w:jc w:val="both"/>
              <w:rPr>
                <w:rFonts w:ascii="Microsoft Sans Serif" w:hAnsi="Microsoft Sans Serif"/>
                <w:szCs w:val="24"/>
                <w:lang w:val="en-GB"/>
              </w:rPr>
            </w:pP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lang w:val="en-GB"/>
              </w:rPr>
            </w:pPr>
            <w:r w:rsidRPr="005E02B9">
              <w:rPr>
                <w:rFonts w:ascii="Microsoft Sans Serif" w:hAnsi="Microsoft Sans Serif"/>
                <w:b/>
                <w:bCs/>
                <w:szCs w:val="24"/>
                <w:lang w:val="en-GB"/>
              </w:rPr>
              <w:t>ASSIGEE</w:t>
            </w:r>
            <w:r w:rsidRPr="005E02B9">
              <w:rPr>
                <w:rFonts w:ascii="Microsoft Sans Serif" w:hAnsi="Microsoft Sans Serif"/>
                <w:szCs w:val="24"/>
                <w:lang w:val="en-GB"/>
              </w:rPr>
              <w:t xml:space="preserve"> : </w:t>
            </w: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lang w:val="en-GB"/>
              </w:rPr>
            </w:pPr>
            <w:r w:rsidRPr="005E02B9">
              <w:rPr>
                <w:rFonts w:ascii="Microsoft Sans Serif" w:hAnsi="Microsoft Sans Serif"/>
                <w:szCs w:val="24"/>
                <w:lang w:val="en-GB"/>
              </w:rPr>
              <w:t>Name :</w:t>
            </w: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lang w:val="en-GB"/>
              </w:rPr>
            </w:pPr>
            <w:r w:rsidRPr="005E02B9">
              <w:rPr>
                <w:rFonts w:ascii="Microsoft Sans Serif" w:hAnsi="Microsoft Sans Serif"/>
                <w:szCs w:val="24"/>
                <w:lang w:val="en-GB"/>
              </w:rPr>
              <w:t>Title :</w:t>
            </w:r>
          </w:p>
        </w:tc>
      </w:tr>
      <w:tr w:rsidR="00E500D3" w:rsidRPr="001213E6" w:rsidTr="00E500D3">
        <w:tc>
          <w:tcPr>
            <w:tcW w:w="9545" w:type="dxa"/>
            <w:hideMark/>
          </w:tcPr>
          <w:p w:rsidR="00E500D3" w:rsidRPr="005E02B9" w:rsidRDefault="00E500D3" w:rsidP="00E500D3">
            <w:pPr>
              <w:jc w:val="both"/>
              <w:rPr>
                <w:rFonts w:ascii="Microsoft Sans Serif" w:hAnsi="Microsoft Sans Serif"/>
                <w:szCs w:val="24"/>
                <w:lang w:val="en-GB"/>
              </w:rPr>
            </w:pPr>
            <w:r w:rsidRPr="005E02B9">
              <w:rPr>
                <w:rFonts w:ascii="Microsoft Sans Serif" w:hAnsi="Microsoft Sans Serif"/>
                <w:szCs w:val="24"/>
                <w:lang w:val="en-GB"/>
              </w:rPr>
              <w:t xml:space="preserve">Signature: </w:t>
            </w:r>
            <w:r w:rsidRPr="005E02B9">
              <w:rPr>
                <w:rFonts w:ascii="Microsoft Sans Serif" w:hAnsi="Microsoft Sans Serif"/>
                <w:szCs w:val="24"/>
                <w:rtl/>
                <w:lang w:val="en-GB"/>
              </w:rPr>
              <w:t>ــــــــــــــــــــــــــــــــــــــــ</w:t>
            </w:r>
          </w:p>
        </w:tc>
      </w:tr>
    </w:tbl>
    <w:p w:rsidR="00E500D3" w:rsidRPr="001213E6" w:rsidRDefault="00E500D3"/>
    <w:p w:rsidR="00E500D3" w:rsidRPr="001213E6" w:rsidRDefault="00E500D3">
      <w:r w:rsidRPr="001213E6">
        <w:br w:type="page"/>
      </w:r>
    </w:p>
    <w:p w:rsidR="00E500D3" w:rsidRDefault="003C266C" w:rsidP="00E500D3">
      <w:pPr>
        <w:spacing w:line="256" w:lineRule="auto"/>
        <w:jc w:val="center"/>
        <w:rPr>
          <w:rFonts w:ascii="Microsoft Sans Serif" w:eastAsia="Calibri" w:hAnsi="Microsoft Sans Serif" w:cs="Microsoft Sans Serif"/>
          <w:b/>
          <w:bCs/>
          <w:sz w:val="20"/>
          <w:szCs w:val="20"/>
        </w:rPr>
      </w:pPr>
      <w:r>
        <w:rPr>
          <w:rFonts w:ascii="Microsoft Sans Serif" w:eastAsia="Calibri" w:hAnsi="Microsoft Sans Serif" w:cs="Microsoft Sans Serif"/>
          <w:b/>
          <w:bCs/>
          <w:sz w:val="20"/>
          <w:szCs w:val="20"/>
        </w:rPr>
        <w:t>Appendix</w:t>
      </w:r>
      <w:r w:rsidR="00E500D3" w:rsidRPr="001213E6">
        <w:rPr>
          <w:rFonts w:ascii="Microsoft Sans Serif" w:eastAsia="Calibri" w:hAnsi="Microsoft Sans Serif" w:cs="Microsoft Sans Serif"/>
          <w:b/>
          <w:bCs/>
          <w:sz w:val="20"/>
          <w:szCs w:val="20"/>
        </w:rPr>
        <w:t xml:space="preserve"> 1</w:t>
      </w:r>
    </w:p>
    <w:p w:rsidR="003C266C" w:rsidRDefault="003C266C" w:rsidP="00E500D3">
      <w:pPr>
        <w:spacing w:line="256" w:lineRule="auto"/>
        <w:jc w:val="center"/>
        <w:rPr>
          <w:rFonts w:ascii="Microsoft Sans Serif" w:eastAsia="Calibri" w:hAnsi="Microsoft Sans Serif" w:cs="Microsoft Sans Serif"/>
          <w:b/>
          <w:bCs/>
          <w:sz w:val="20"/>
          <w:szCs w:val="20"/>
        </w:rPr>
      </w:pPr>
    </w:p>
    <w:p w:rsidR="003C266C" w:rsidRPr="003C266C" w:rsidRDefault="003C266C" w:rsidP="003C266C">
      <w:pPr>
        <w:spacing w:line="256" w:lineRule="auto"/>
        <w:rPr>
          <w:rFonts w:ascii="Microsoft Sans Serif" w:eastAsia="Calibri" w:hAnsi="Microsoft Sans Serif" w:cs="Microsoft Sans Serif"/>
          <w:sz w:val="20"/>
          <w:szCs w:val="20"/>
        </w:rPr>
      </w:pPr>
      <w:r w:rsidRPr="003C266C">
        <w:rPr>
          <w:rFonts w:ascii="Microsoft Sans Serif" w:eastAsia="Calibri" w:hAnsi="Microsoft Sans Serif" w:cs="Microsoft Sans Serif"/>
          <w:sz w:val="20"/>
          <w:szCs w:val="20"/>
        </w:rPr>
        <w:t>[include list of IP]</w:t>
      </w:r>
    </w:p>
    <w:sectPr w:rsidR="003C266C" w:rsidRPr="003C266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F8" w:rsidRDefault="006124F8" w:rsidP="00E500D3">
      <w:pPr>
        <w:spacing w:after="0" w:line="240" w:lineRule="auto"/>
      </w:pPr>
      <w:r>
        <w:separator/>
      </w:r>
    </w:p>
  </w:endnote>
  <w:endnote w:type="continuationSeparator" w:id="0">
    <w:p w:rsidR="006124F8" w:rsidRDefault="006124F8" w:rsidP="00E5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008798"/>
      <w:docPartObj>
        <w:docPartGallery w:val="Page Numbers (Bottom of Page)"/>
        <w:docPartUnique/>
      </w:docPartObj>
    </w:sdtPr>
    <w:sdtEndPr>
      <w:rPr>
        <w:noProof/>
      </w:rPr>
    </w:sdtEndPr>
    <w:sdtContent>
      <w:p w:rsidR="00FC3E07" w:rsidRPr="00FC3E07" w:rsidRDefault="00FC3E07" w:rsidP="00FC3E07">
        <w:pPr>
          <w:jc w:val="both"/>
          <w:rPr>
            <w:rFonts w:ascii="Microsoft Sans Serif" w:eastAsia="Times New Roman" w:hAnsi="Microsoft Sans Serif" w:cs="Microsoft Sans Serif"/>
            <w:sz w:val="12"/>
            <w:szCs w:val="12"/>
            <w:lang w:val="en-US"/>
          </w:rPr>
        </w:pPr>
        <w:r w:rsidRPr="00FC3E07">
          <w:rPr>
            <w:rFonts w:ascii="Microsoft Sans Serif" w:eastAsia="Times New Roman" w:hAnsi="Microsoft Sans Serif" w:cs="Microsoft Sans Serif"/>
            <w:sz w:val="12"/>
            <w:szCs w:val="12"/>
            <w:lang w:val="en-US"/>
          </w:rPr>
          <w:t>“ YOU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E500D3" w:rsidRDefault="00E500D3">
        <w:pPr>
          <w:pStyle w:val="Footer"/>
          <w:jc w:val="center"/>
        </w:pPr>
        <w:r>
          <w:fldChar w:fldCharType="begin"/>
        </w:r>
        <w:r>
          <w:instrText xml:space="preserve"> PAGE   \* MERGEFORMAT </w:instrText>
        </w:r>
        <w:r>
          <w:fldChar w:fldCharType="separate"/>
        </w:r>
        <w:r w:rsidR="002A190F">
          <w:rPr>
            <w:noProof/>
          </w:rPr>
          <w:t>1</w:t>
        </w:r>
        <w:r>
          <w:rPr>
            <w:noProof/>
          </w:rPr>
          <w:fldChar w:fldCharType="end"/>
        </w:r>
      </w:p>
    </w:sdtContent>
  </w:sdt>
  <w:p w:rsidR="00E500D3" w:rsidRDefault="00E50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4F8" w:rsidRDefault="006124F8" w:rsidP="00E500D3">
      <w:pPr>
        <w:spacing w:after="0" w:line="240" w:lineRule="auto"/>
      </w:pPr>
      <w:r>
        <w:separator/>
      </w:r>
    </w:p>
  </w:footnote>
  <w:footnote w:type="continuationSeparator" w:id="0">
    <w:p w:rsidR="006124F8" w:rsidRDefault="006124F8" w:rsidP="00E50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B30" w:rsidRDefault="00F22B30" w:rsidP="00F22B30">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F22B30" w:rsidRDefault="00F22B30" w:rsidP="00F22B30">
    <w:pPr>
      <w:pStyle w:val="Header"/>
      <w:jc w:val="right"/>
    </w:pPr>
    <w:r w:rsidRPr="00C52D50">
      <w:rPr>
        <w:noProof/>
        <w:lang w:val="en-US"/>
      </w:rPr>
      <w:drawing>
        <wp:inline distT="0" distB="0" distL="0" distR="0" wp14:anchorId="372496A0" wp14:editId="11B34468">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F22B30" w:rsidRDefault="00F22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DB5"/>
    <w:multiLevelType w:val="hybridMultilevel"/>
    <w:tmpl w:val="7960C2F0"/>
    <w:lvl w:ilvl="0" w:tplc="5A1431C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2A7901"/>
    <w:multiLevelType w:val="multilevel"/>
    <w:tmpl w:val="DCF8A2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4392A"/>
    <w:multiLevelType w:val="hybridMultilevel"/>
    <w:tmpl w:val="18DC2C84"/>
    <w:lvl w:ilvl="0" w:tplc="34144EBC">
      <w:start w:val="1"/>
      <w:numFmt w:val="decimal"/>
      <w:lvlText w:val="%1."/>
      <w:lvlJc w:val="left"/>
      <w:pPr>
        <w:ind w:left="720" w:hanging="360"/>
      </w:pPr>
    </w:lvl>
    <w:lvl w:ilvl="1" w:tplc="08090019">
      <w:start w:val="1"/>
      <w:numFmt w:val="lowerLetter"/>
      <w:pStyle w:val="ParagraphL1"/>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7C7A9C"/>
    <w:multiLevelType w:val="hybridMultilevel"/>
    <w:tmpl w:val="00A2A872"/>
    <w:lvl w:ilvl="0" w:tplc="906052AC">
      <w:start w:val="1"/>
      <w:numFmt w:val="lowerLetter"/>
      <w:lvlText w:val="(%1)"/>
      <w:lvlJc w:val="left"/>
      <w:pPr>
        <w:ind w:left="1540" w:hanging="720"/>
      </w:pPr>
      <w:rPr>
        <w:rFonts w:ascii="Calibri" w:eastAsia="Calibri" w:hAnsi="Calibri" w:cs="Calibri" w:hint="default"/>
        <w:w w:val="100"/>
        <w:sz w:val="18"/>
        <w:szCs w:val="18"/>
      </w:rPr>
    </w:lvl>
    <w:lvl w:ilvl="1" w:tplc="1FCA1410">
      <w:numFmt w:val="bullet"/>
      <w:lvlText w:val="•"/>
      <w:lvlJc w:val="left"/>
      <w:pPr>
        <w:ind w:left="2316" w:hanging="720"/>
      </w:pPr>
    </w:lvl>
    <w:lvl w:ilvl="2" w:tplc="FE745AC2">
      <w:numFmt w:val="bullet"/>
      <w:lvlText w:val="•"/>
      <w:lvlJc w:val="left"/>
      <w:pPr>
        <w:ind w:left="3093" w:hanging="720"/>
      </w:pPr>
    </w:lvl>
    <w:lvl w:ilvl="3" w:tplc="35BCBFB4">
      <w:numFmt w:val="bullet"/>
      <w:lvlText w:val="•"/>
      <w:lvlJc w:val="left"/>
      <w:pPr>
        <w:ind w:left="3869" w:hanging="720"/>
      </w:pPr>
    </w:lvl>
    <w:lvl w:ilvl="4" w:tplc="F19455F6">
      <w:numFmt w:val="bullet"/>
      <w:lvlText w:val="•"/>
      <w:lvlJc w:val="left"/>
      <w:pPr>
        <w:ind w:left="4646" w:hanging="720"/>
      </w:pPr>
    </w:lvl>
    <w:lvl w:ilvl="5" w:tplc="1ACE99D0">
      <w:numFmt w:val="bullet"/>
      <w:lvlText w:val="•"/>
      <w:lvlJc w:val="left"/>
      <w:pPr>
        <w:ind w:left="5423" w:hanging="720"/>
      </w:pPr>
    </w:lvl>
    <w:lvl w:ilvl="6" w:tplc="2E9A4AD4">
      <w:numFmt w:val="bullet"/>
      <w:lvlText w:val="•"/>
      <w:lvlJc w:val="left"/>
      <w:pPr>
        <w:ind w:left="6199" w:hanging="720"/>
      </w:pPr>
    </w:lvl>
    <w:lvl w:ilvl="7" w:tplc="07A0F8EE">
      <w:numFmt w:val="bullet"/>
      <w:lvlText w:val="•"/>
      <w:lvlJc w:val="left"/>
      <w:pPr>
        <w:ind w:left="6976" w:hanging="720"/>
      </w:pPr>
    </w:lvl>
    <w:lvl w:ilvl="8" w:tplc="72188CA8">
      <w:numFmt w:val="bullet"/>
      <w:lvlText w:val="•"/>
      <w:lvlJc w:val="left"/>
      <w:pPr>
        <w:ind w:left="7753" w:hanging="720"/>
      </w:pPr>
    </w:lvl>
  </w:abstractNum>
  <w:abstractNum w:abstractNumId="4" w15:restartNumberingAfterBreak="0">
    <w:nsid w:val="156C177D"/>
    <w:multiLevelType w:val="multilevel"/>
    <w:tmpl w:val="A1DA9EB0"/>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86A5195"/>
    <w:multiLevelType w:val="multilevel"/>
    <w:tmpl w:val="0FC0B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A77A1D"/>
    <w:multiLevelType w:val="hybridMultilevel"/>
    <w:tmpl w:val="52748B5C"/>
    <w:lvl w:ilvl="0" w:tplc="55A05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C7D65"/>
    <w:multiLevelType w:val="multilevel"/>
    <w:tmpl w:val="4C223CE6"/>
    <w:lvl w:ilvl="0">
      <w:start w:val="1"/>
      <w:numFmt w:val="decimal"/>
      <w:lvlText w:val="%1."/>
      <w:lvlJc w:val="left"/>
      <w:pPr>
        <w:ind w:left="820" w:hanging="720"/>
      </w:pPr>
      <w:rPr>
        <w:rFonts w:ascii="Calibri" w:eastAsia="Calibri" w:hAnsi="Calibri" w:cs="Calibri" w:hint="default"/>
        <w:b/>
        <w:bCs/>
        <w:spacing w:val="-1"/>
        <w:w w:val="100"/>
        <w:sz w:val="18"/>
        <w:szCs w:val="18"/>
      </w:rPr>
    </w:lvl>
    <w:lvl w:ilvl="1">
      <w:start w:val="1"/>
      <w:numFmt w:val="decimal"/>
      <w:lvlText w:val="%1.%2"/>
      <w:lvlJc w:val="left"/>
      <w:pPr>
        <w:ind w:left="820" w:hanging="720"/>
      </w:pPr>
      <w:rPr>
        <w:rFonts w:ascii="Calibri" w:eastAsia="Calibri" w:hAnsi="Calibri" w:cs="Calibri" w:hint="default"/>
        <w:w w:val="100"/>
        <w:sz w:val="18"/>
        <w:szCs w:val="18"/>
      </w:rPr>
    </w:lvl>
    <w:lvl w:ilvl="2">
      <w:start w:val="1"/>
      <w:numFmt w:val="lowerLetter"/>
      <w:lvlText w:val="(%3)"/>
      <w:lvlJc w:val="left"/>
      <w:pPr>
        <w:ind w:left="1540" w:hanging="720"/>
      </w:pPr>
      <w:rPr>
        <w:rFonts w:ascii="Calibri" w:eastAsia="Calibri" w:hAnsi="Calibri" w:cs="Calibri" w:hint="default"/>
        <w:w w:val="100"/>
        <w:sz w:val="18"/>
        <w:szCs w:val="18"/>
      </w:rPr>
    </w:lvl>
    <w:lvl w:ilvl="3">
      <w:start w:val="1"/>
      <w:numFmt w:val="lowerRoman"/>
      <w:lvlText w:val="(%4)"/>
      <w:lvlJc w:val="left"/>
      <w:pPr>
        <w:ind w:left="2261" w:hanging="721"/>
      </w:pPr>
      <w:rPr>
        <w:rFonts w:ascii="Calibri" w:eastAsia="Calibri" w:hAnsi="Calibri" w:cs="Calibri" w:hint="default"/>
        <w:spacing w:val="-1"/>
        <w:w w:val="100"/>
        <w:sz w:val="18"/>
        <w:szCs w:val="18"/>
      </w:rPr>
    </w:lvl>
    <w:lvl w:ilvl="4">
      <w:numFmt w:val="bullet"/>
      <w:lvlText w:val="•"/>
      <w:lvlJc w:val="left"/>
      <w:pPr>
        <w:ind w:left="4021" w:hanging="721"/>
      </w:pPr>
    </w:lvl>
    <w:lvl w:ilvl="5">
      <w:numFmt w:val="bullet"/>
      <w:lvlText w:val="•"/>
      <w:lvlJc w:val="left"/>
      <w:pPr>
        <w:ind w:left="4902" w:hanging="721"/>
      </w:pPr>
    </w:lvl>
    <w:lvl w:ilvl="6">
      <w:numFmt w:val="bullet"/>
      <w:lvlText w:val="•"/>
      <w:lvlJc w:val="left"/>
      <w:pPr>
        <w:ind w:left="5783" w:hanging="721"/>
      </w:pPr>
    </w:lvl>
    <w:lvl w:ilvl="7">
      <w:numFmt w:val="bullet"/>
      <w:lvlText w:val="•"/>
      <w:lvlJc w:val="left"/>
      <w:pPr>
        <w:ind w:left="6664" w:hanging="721"/>
      </w:pPr>
    </w:lvl>
    <w:lvl w:ilvl="8">
      <w:numFmt w:val="bullet"/>
      <w:lvlText w:val="•"/>
      <w:lvlJc w:val="left"/>
      <w:pPr>
        <w:ind w:left="7544" w:hanging="721"/>
      </w:pPr>
    </w:lvl>
  </w:abstractNum>
  <w:abstractNum w:abstractNumId="8" w15:restartNumberingAfterBreak="0">
    <w:nsid w:val="31B06389"/>
    <w:multiLevelType w:val="multilevel"/>
    <w:tmpl w:val="774C1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253BA4"/>
    <w:multiLevelType w:val="hybridMultilevel"/>
    <w:tmpl w:val="3F9A49A0"/>
    <w:lvl w:ilvl="0" w:tplc="172A11D4">
      <w:start w:val="1"/>
      <w:numFmt w:val="lowerRoman"/>
      <w:lvlText w:val="(%1)"/>
      <w:lvlJc w:val="left"/>
      <w:pPr>
        <w:ind w:left="1429" w:hanging="72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15:restartNumberingAfterBreak="0">
    <w:nsid w:val="5D5013FA"/>
    <w:multiLevelType w:val="multilevel"/>
    <w:tmpl w:val="ED58FBF2"/>
    <w:lvl w:ilvl="0">
      <w:start w:val="1"/>
      <w:numFmt w:val="decimal"/>
      <w:lvlText w:val="%1."/>
      <w:lvlJc w:val="left"/>
      <w:pPr>
        <w:ind w:left="644" w:hanging="360"/>
      </w:pPr>
      <w:rPr>
        <w:rFonts w:hint="default"/>
        <w:sz w:val="2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68AD7BFA"/>
    <w:multiLevelType w:val="hybridMultilevel"/>
    <w:tmpl w:val="377E6278"/>
    <w:lvl w:ilvl="0" w:tplc="9A7E3D2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E0803F6"/>
    <w:multiLevelType w:val="hybridMultilevel"/>
    <w:tmpl w:val="4662A17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6DF17D1"/>
    <w:multiLevelType w:val="multilevel"/>
    <w:tmpl w:val="2DF0A116"/>
    <w:lvl w:ilvl="0">
      <w:start w:val="1"/>
      <w:numFmt w:val="none"/>
      <w:pStyle w:val="BodyText"/>
      <w:suff w:val="nothing"/>
      <w:lvlText w:val="%1"/>
      <w:lvlJc w:val="left"/>
      <w:pPr>
        <w:ind w:left="720" w:firstLine="0"/>
      </w:pPr>
    </w:lvl>
    <w:lvl w:ilvl="1">
      <w:start w:val="1"/>
      <w:numFmt w:val="none"/>
      <w:pStyle w:val="BodyTextIndent"/>
      <w:suff w:val="nothing"/>
      <w:lvlText w:val="%2"/>
      <w:lvlJc w:val="left"/>
      <w:pPr>
        <w:ind w:left="1440" w:firstLine="0"/>
      </w:pPr>
    </w:lvl>
    <w:lvl w:ilvl="2">
      <w:start w:val="1"/>
      <w:numFmt w:val="none"/>
      <w:pStyle w:val="BodyTextIndent2"/>
      <w:suff w:val="nothing"/>
      <w:lvlText w:val="%3"/>
      <w:lvlJc w:val="left"/>
      <w:pPr>
        <w:ind w:left="2160" w:firstLine="0"/>
      </w:pPr>
    </w:lvl>
    <w:lvl w:ilvl="3">
      <w:start w:val="1"/>
      <w:numFmt w:val="none"/>
      <w:pStyle w:val="BodyTextIndent3"/>
      <w:suff w:val="nothing"/>
      <w:lvlText w:val=""/>
      <w:lvlJc w:val="left"/>
      <w:pPr>
        <w:ind w:left="2880" w:firstLine="0"/>
      </w:pPr>
    </w:lvl>
    <w:lvl w:ilvl="4">
      <w:start w:val="1"/>
      <w:numFmt w:val="none"/>
      <w:pStyle w:val="BodyTextIndent4"/>
      <w:suff w:val="nothing"/>
      <w:lvlText w:val=""/>
      <w:lvlJc w:val="left"/>
      <w:pPr>
        <w:ind w:left="3600" w:firstLine="0"/>
      </w:pPr>
    </w:lvl>
    <w:lvl w:ilvl="5">
      <w:start w:val="1"/>
      <w:numFmt w:val="none"/>
      <w:pStyle w:val="BodyTextIndent5"/>
      <w:suff w:val="nothing"/>
      <w:lvlText w:val=""/>
      <w:lvlJc w:val="left"/>
      <w:pPr>
        <w:ind w:left="4320" w:firstLine="0"/>
      </w:pPr>
    </w:lvl>
    <w:lvl w:ilvl="6">
      <w:start w:val="1"/>
      <w:numFmt w:val="none"/>
      <w:suff w:val="nothing"/>
      <w:lvlText w:val=""/>
      <w:lvlJc w:val="left"/>
      <w:pPr>
        <w:ind w:left="4320" w:firstLine="0"/>
      </w:pPr>
    </w:lvl>
    <w:lvl w:ilvl="7">
      <w:start w:val="1"/>
      <w:numFmt w:val="none"/>
      <w:suff w:val="nothing"/>
      <w:lvlText w:val=""/>
      <w:lvlJc w:val="left"/>
      <w:pPr>
        <w:ind w:left="4320" w:firstLine="0"/>
      </w:pPr>
    </w:lvl>
    <w:lvl w:ilvl="8">
      <w:start w:val="1"/>
      <w:numFmt w:val="none"/>
      <w:suff w:val="nothing"/>
      <w:lvlText w:val="%9"/>
      <w:lvlJc w:val="left"/>
      <w:pPr>
        <w:ind w:left="4320" w:firstLine="0"/>
      </w:pPr>
    </w:lvl>
  </w:abstractNum>
  <w:abstractNum w:abstractNumId="14" w15:restartNumberingAfterBreak="0">
    <w:nsid w:val="77FE260C"/>
    <w:multiLevelType w:val="multilevel"/>
    <w:tmpl w:val="F81C15DE"/>
    <w:lvl w:ilvl="0">
      <w:start w:val="1"/>
      <w:numFmt w:val="decimal"/>
      <w:pStyle w:val="HeadingL1"/>
      <w:lvlText w:val="%1."/>
      <w:lvlJc w:val="left"/>
      <w:pPr>
        <w:tabs>
          <w:tab w:val="num" w:pos="720"/>
        </w:tabs>
        <w:ind w:left="720" w:hanging="720"/>
      </w:pPr>
    </w:lvl>
    <w:lvl w:ilvl="1">
      <w:start w:val="1"/>
      <w:numFmt w:val="decimal"/>
      <w:pStyle w:val="HeadingL2"/>
      <w:lvlText w:val="%1.%2"/>
      <w:lvlJc w:val="left"/>
      <w:pPr>
        <w:tabs>
          <w:tab w:val="num" w:pos="720"/>
        </w:tabs>
        <w:ind w:left="720" w:hanging="720"/>
      </w:pPr>
    </w:lvl>
    <w:lvl w:ilvl="2">
      <w:start w:val="1"/>
      <w:numFmt w:val="decimal"/>
      <w:pStyle w:val="ParagraphL2"/>
      <w:lvlText w:val="%1.%2.%3"/>
      <w:lvlJc w:val="left"/>
      <w:pPr>
        <w:tabs>
          <w:tab w:val="num" w:pos="720"/>
        </w:tabs>
        <w:ind w:left="720" w:hanging="720"/>
      </w:pPr>
    </w:lvl>
    <w:lvl w:ilvl="3">
      <w:start w:val="1"/>
      <w:numFmt w:val="lowerLetter"/>
      <w:pStyle w:val="ParagraphL3"/>
      <w:lvlText w:val="(%4)"/>
      <w:lvlJc w:val="left"/>
      <w:pPr>
        <w:tabs>
          <w:tab w:val="num" w:pos="1440"/>
        </w:tabs>
        <w:ind w:left="1440" w:hanging="720"/>
      </w:pPr>
    </w:lvl>
    <w:lvl w:ilvl="4">
      <w:start w:val="1"/>
      <w:numFmt w:val="lowerRoman"/>
      <w:pStyle w:val="ParagraphL4"/>
      <w:lvlText w:val="(%5)"/>
      <w:lvlJc w:val="left"/>
      <w:pPr>
        <w:tabs>
          <w:tab w:val="num" w:pos="2160"/>
        </w:tabs>
        <w:ind w:left="2160" w:hanging="720"/>
      </w:pPr>
    </w:lvl>
    <w:lvl w:ilvl="5">
      <w:start w:val="1"/>
      <w:numFmt w:val="upperLetter"/>
      <w:pStyle w:val="ParagraphL5"/>
      <w:lvlText w:val="(%6)"/>
      <w:lvlJc w:val="left"/>
      <w:pPr>
        <w:tabs>
          <w:tab w:val="num" w:pos="2880"/>
        </w:tabs>
        <w:ind w:left="2880" w:hanging="720"/>
      </w:pPr>
    </w:lvl>
    <w:lvl w:ilvl="6">
      <w:start w:val="1"/>
      <w:numFmt w:val="decimal"/>
      <w:pStyle w:val="ParagraphL6"/>
      <w:lvlText w:val="(%7)"/>
      <w:lvlJc w:val="left"/>
      <w:pPr>
        <w:tabs>
          <w:tab w:val="num" w:pos="3600"/>
        </w:tabs>
        <w:ind w:left="3600" w:hanging="720"/>
      </w:pPr>
    </w:lvl>
    <w:lvl w:ilvl="7">
      <w:start w:val="1"/>
      <w:numFmt w:val="none"/>
      <w:lvlText w:val="not defined"/>
      <w:lvlJc w:val="left"/>
      <w:pPr>
        <w:ind w:left="0" w:firstLine="0"/>
      </w:pPr>
    </w:lvl>
    <w:lvl w:ilvl="8">
      <w:start w:val="1"/>
      <w:numFmt w:val="none"/>
      <w:lvlText w:val="not defined"/>
      <w:lvlJc w:val="left"/>
      <w:pPr>
        <w:ind w:left="0" w:firstLine="0"/>
      </w:pPr>
    </w:lvl>
  </w:abstractNum>
  <w:abstractNum w:abstractNumId="15" w15:restartNumberingAfterBreak="0">
    <w:nsid w:val="78117A37"/>
    <w:multiLevelType w:val="hybridMultilevel"/>
    <w:tmpl w:val="219A7FC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79755906"/>
    <w:multiLevelType w:val="hybridMultilevel"/>
    <w:tmpl w:val="E80249AA"/>
    <w:lvl w:ilvl="0" w:tplc="6FCEBDB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1"/>
  </w:num>
  <w:num w:numId="10">
    <w:abstractNumId w:val="8"/>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14"/>
  </w:num>
  <w:num w:numId="23">
    <w:abstractNumId w:val="14"/>
  </w:num>
  <w:num w:numId="24">
    <w:abstractNumId w:val="1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D3"/>
    <w:rsid w:val="00024529"/>
    <w:rsid w:val="00052459"/>
    <w:rsid w:val="00063E44"/>
    <w:rsid w:val="000F5476"/>
    <w:rsid w:val="001103A4"/>
    <w:rsid w:val="001213E6"/>
    <w:rsid w:val="00160F2A"/>
    <w:rsid w:val="00172C02"/>
    <w:rsid w:val="00205A91"/>
    <w:rsid w:val="00295359"/>
    <w:rsid w:val="002A190F"/>
    <w:rsid w:val="002D5E1D"/>
    <w:rsid w:val="002D6732"/>
    <w:rsid w:val="0031170C"/>
    <w:rsid w:val="00397F17"/>
    <w:rsid w:val="003C266C"/>
    <w:rsid w:val="00443A4E"/>
    <w:rsid w:val="004F133A"/>
    <w:rsid w:val="00570C9A"/>
    <w:rsid w:val="00580A05"/>
    <w:rsid w:val="005D4149"/>
    <w:rsid w:val="005E02B9"/>
    <w:rsid w:val="006124F8"/>
    <w:rsid w:val="00623C3F"/>
    <w:rsid w:val="006B1C6F"/>
    <w:rsid w:val="006C1A80"/>
    <w:rsid w:val="00715844"/>
    <w:rsid w:val="007C338F"/>
    <w:rsid w:val="007E5C7B"/>
    <w:rsid w:val="00831409"/>
    <w:rsid w:val="009459D8"/>
    <w:rsid w:val="00973E52"/>
    <w:rsid w:val="009770B0"/>
    <w:rsid w:val="00981F3F"/>
    <w:rsid w:val="009B281E"/>
    <w:rsid w:val="009F0A63"/>
    <w:rsid w:val="00A11097"/>
    <w:rsid w:val="00A57062"/>
    <w:rsid w:val="00A7537C"/>
    <w:rsid w:val="00A961B5"/>
    <w:rsid w:val="00AB4521"/>
    <w:rsid w:val="00B82F58"/>
    <w:rsid w:val="00BC0F45"/>
    <w:rsid w:val="00BE0C4A"/>
    <w:rsid w:val="00BF7FCC"/>
    <w:rsid w:val="00C80D7C"/>
    <w:rsid w:val="00CE5A94"/>
    <w:rsid w:val="00CF56DC"/>
    <w:rsid w:val="00D82F2E"/>
    <w:rsid w:val="00DA3A2F"/>
    <w:rsid w:val="00DB501D"/>
    <w:rsid w:val="00E0197D"/>
    <w:rsid w:val="00E500D3"/>
    <w:rsid w:val="00E55D18"/>
    <w:rsid w:val="00E711FE"/>
    <w:rsid w:val="00E755C7"/>
    <w:rsid w:val="00E9579E"/>
    <w:rsid w:val="00EB58BE"/>
    <w:rsid w:val="00F22B30"/>
    <w:rsid w:val="00F24DC5"/>
    <w:rsid w:val="00F37D9B"/>
    <w:rsid w:val="00F422B4"/>
    <w:rsid w:val="00F82290"/>
    <w:rsid w:val="00FA56CE"/>
    <w:rsid w:val="00FC3E07"/>
    <w:rsid w:val="00FD0E0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2418"/>
  <w15:chartTrackingRefBased/>
  <w15:docId w15:val="{353E26A7-1286-4818-8F48-28EB1451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5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5E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5E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0D3"/>
  </w:style>
  <w:style w:type="paragraph" w:styleId="Footer">
    <w:name w:val="footer"/>
    <w:basedOn w:val="Normal"/>
    <w:link w:val="FooterChar"/>
    <w:uiPriority w:val="99"/>
    <w:unhideWhenUsed/>
    <w:rsid w:val="00E50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0D3"/>
  </w:style>
  <w:style w:type="table" w:styleId="TableGrid">
    <w:name w:val="Table Grid"/>
    <w:basedOn w:val="TableNormal"/>
    <w:rsid w:val="00E500D3"/>
    <w:pPr>
      <w:spacing w:after="0" w:line="240" w:lineRule="auto"/>
    </w:pPr>
    <w:rPr>
      <w:rFonts w:ascii="Times New Roman" w:eastAsia="Times New Roman" w:hAnsi="Times New Roman" w:cs="Times New Roman"/>
      <w:sz w:val="20"/>
      <w:szCs w:val="20"/>
      <w:lang w:val="en-US" w:bidi="ar-E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500D3"/>
    <w:pPr>
      <w:ind w:left="720"/>
      <w:contextualSpacing/>
    </w:pPr>
  </w:style>
  <w:style w:type="table" w:customStyle="1" w:styleId="TableGrid1">
    <w:name w:val="Table Grid1"/>
    <w:basedOn w:val="TableNormal"/>
    <w:next w:val="TableGrid"/>
    <w:rsid w:val="00E500D3"/>
    <w:pPr>
      <w:spacing w:after="0" w:line="240" w:lineRule="auto"/>
    </w:pPr>
    <w:rPr>
      <w:rFonts w:ascii="Times New Roman" w:eastAsia="Times New Roman" w:hAnsi="Times New Roman" w:cs="Times New Roman"/>
      <w:sz w:val="20"/>
      <w:szCs w:val="20"/>
      <w:lang w:val="en-US" w:bidi="ar-E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8BE"/>
    <w:pPr>
      <w:spacing w:after="0" w:line="240" w:lineRule="auto"/>
    </w:pPr>
  </w:style>
  <w:style w:type="paragraph" w:styleId="BodyText">
    <w:name w:val="Body Text"/>
    <w:basedOn w:val="Normal"/>
    <w:link w:val="BodyTextChar"/>
    <w:unhideWhenUsed/>
    <w:qFormat/>
    <w:rsid w:val="007E5C7B"/>
    <w:pPr>
      <w:numPr>
        <w:numId w:val="14"/>
      </w:numPr>
      <w:spacing w:after="200" w:line="240" w:lineRule="auto"/>
      <w:jc w:val="both"/>
    </w:pPr>
    <w:rPr>
      <w:rFonts w:ascii="Microsoft Sans Serif" w:hAnsi="Microsoft Sans Serif"/>
      <w:sz w:val="20"/>
    </w:rPr>
  </w:style>
  <w:style w:type="character" w:customStyle="1" w:styleId="BodyTextChar">
    <w:name w:val="Body Text Char"/>
    <w:basedOn w:val="DefaultParagraphFont"/>
    <w:link w:val="BodyText"/>
    <w:uiPriority w:val="1"/>
    <w:rsid w:val="007E5C7B"/>
    <w:rPr>
      <w:rFonts w:ascii="Microsoft Sans Serif" w:hAnsi="Microsoft Sans Serif"/>
      <w:sz w:val="20"/>
    </w:rPr>
  </w:style>
  <w:style w:type="paragraph" w:styleId="BodyTextIndent">
    <w:name w:val="Body Text Indent"/>
    <w:basedOn w:val="BodyText"/>
    <w:link w:val="BodyTextIndentChar"/>
    <w:semiHidden/>
    <w:unhideWhenUsed/>
    <w:qFormat/>
    <w:rsid w:val="007E5C7B"/>
    <w:pPr>
      <w:numPr>
        <w:ilvl w:val="1"/>
      </w:numPr>
    </w:pPr>
  </w:style>
  <w:style w:type="character" w:customStyle="1" w:styleId="BodyTextIndentChar">
    <w:name w:val="Body Text Indent Char"/>
    <w:basedOn w:val="DefaultParagraphFont"/>
    <w:link w:val="BodyTextIndent"/>
    <w:semiHidden/>
    <w:rsid w:val="007E5C7B"/>
    <w:rPr>
      <w:rFonts w:ascii="Microsoft Sans Serif" w:hAnsi="Microsoft Sans Serif"/>
      <w:sz w:val="20"/>
    </w:rPr>
  </w:style>
  <w:style w:type="paragraph" w:styleId="BodyTextIndent2">
    <w:name w:val="Body Text Indent 2"/>
    <w:basedOn w:val="BodyTextIndent"/>
    <w:link w:val="BodyTextIndent2Char"/>
    <w:semiHidden/>
    <w:unhideWhenUsed/>
    <w:qFormat/>
    <w:rsid w:val="007E5C7B"/>
    <w:pPr>
      <w:numPr>
        <w:ilvl w:val="2"/>
      </w:numPr>
    </w:pPr>
  </w:style>
  <w:style w:type="character" w:customStyle="1" w:styleId="BodyTextIndent2Char">
    <w:name w:val="Body Text Indent 2 Char"/>
    <w:basedOn w:val="DefaultParagraphFont"/>
    <w:link w:val="BodyTextIndent2"/>
    <w:semiHidden/>
    <w:rsid w:val="007E5C7B"/>
    <w:rPr>
      <w:rFonts w:ascii="Microsoft Sans Serif" w:hAnsi="Microsoft Sans Serif"/>
      <w:sz w:val="20"/>
    </w:rPr>
  </w:style>
  <w:style w:type="paragraph" w:styleId="BodyTextIndent3">
    <w:name w:val="Body Text Indent 3"/>
    <w:basedOn w:val="BodyTextIndent2"/>
    <w:link w:val="BodyTextIndent3Char"/>
    <w:semiHidden/>
    <w:unhideWhenUsed/>
    <w:qFormat/>
    <w:rsid w:val="007E5C7B"/>
    <w:pPr>
      <w:numPr>
        <w:ilvl w:val="3"/>
      </w:numPr>
    </w:pPr>
    <w:rPr>
      <w:szCs w:val="16"/>
    </w:rPr>
  </w:style>
  <w:style w:type="character" w:customStyle="1" w:styleId="BodyTextIndent3Char">
    <w:name w:val="Body Text Indent 3 Char"/>
    <w:basedOn w:val="DefaultParagraphFont"/>
    <w:link w:val="BodyTextIndent3"/>
    <w:semiHidden/>
    <w:rsid w:val="007E5C7B"/>
    <w:rPr>
      <w:rFonts w:ascii="Microsoft Sans Serif" w:hAnsi="Microsoft Sans Serif"/>
      <w:sz w:val="20"/>
      <w:szCs w:val="16"/>
    </w:rPr>
  </w:style>
  <w:style w:type="paragraph" w:customStyle="1" w:styleId="BodyTextIndent4">
    <w:name w:val="Body Text Indent 4"/>
    <w:basedOn w:val="BodyTextIndent3"/>
    <w:qFormat/>
    <w:rsid w:val="007E5C7B"/>
    <w:pPr>
      <w:numPr>
        <w:ilvl w:val="4"/>
      </w:numPr>
    </w:pPr>
  </w:style>
  <w:style w:type="paragraph" w:customStyle="1" w:styleId="BodyTextIndent5">
    <w:name w:val="Body Text Indent 5"/>
    <w:basedOn w:val="BodyTextIndent4"/>
    <w:qFormat/>
    <w:rsid w:val="007E5C7B"/>
    <w:pPr>
      <w:numPr>
        <w:ilvl w:val="5"/>
      </w:numPr>
    </w:pPr>
  </w:style>
  <w:style w:type="paragraph" w:customStyle="1" w:styleId="HeadingL1">
    <w:name w:val="Heading L1"/>
    <w:basedOn w:val="Normal"/>
    <w:next w:val="BodyText"/>
    <w:uiPriority w:val="8"/>
    <w:qFormat/>
    <w:rsid w:val="007E5C7B"/>
    <w:pPr>
      <w:keepNext/>
      <w:numPr>
        <w:numId w:val="15"/>
      </w:numPr>
      <w:spacing w:after="200" w:line="240" w:lineRule="auto"/>
      <w:jc w:val="both"/>
      <w:outlineLvl w:val="0"/>
    </w:pPr>
    <w:rPr>
      <w:rFonts w:ascii="Microsoft Sans Serif" w:hAnsi="Microsoft Sans Serif"/>
      <w:b/>
      <w:caps/>
      <w:sz w:val="20"/>
    </w:rPr>
  </w:style>
  <w:style w:type="paragraph" w:customStyle="1" w:styleId="HeadingL2">
    <w:name w:val="Heading L2"/>
    <w:basedOn w:val="HeadingL1"/>
    <w:next w:val="BodyText"/>
    <w:uiPriority w:val="8"/>
    <w:qFormat/>
    <w:rsid w:val="002D5E1D"/>
    <w:pPr>
      <w:numPr>
        <w:ilvl w:val="1"/>
      </w:numPr>
      <w:outlineLvl w:val="1"/>
    </w:pPr>
    <w:rPr>
      <w:rFonts w:eastAsia="Times New Roman" w:cs="Times New Roman"/>
      <w:b w:val="0"/>
      <w:bCs/>
      <w:caps w:val="0"/>
      <w:szCs w:val="20"/>
      <w:lang w:val="en-US" w:bidi="ar-EG"/>
    </w:rPr>
  </w:style>
  <w:style w:type="paragraph" w:customStyle="1" w:styleId="ParagraphL2">
    <w:name w:val="Paragraph L2"/>
    <w:basedOn w:val="Normal"/>
    <w:next w:val="BodyText"/>
    <w:uiPriority w:val="9"/>
    <w:qFormat/>
    <w:rsid w:val="007E5C7B"/>
    <w:pPr>
      <w:numPr>
        <w:ilvl w:val="2"/>
        <w:numId w:val="15"/>
      </w:numPr>
      <w:spacing w:after="200" w:line="240" w:lineRule="auto"/>
      <w:jc w:val="both"/>
      <w:outlineLvl w:val="2"/>
    </w:pPr>
    <w:rPr>
      <w:rFonts w:ascii="Microsoft Sans Serif" w:hAnsi="Microsoft Sans Serif"/>
      <w:sz w:val="20"/>
    </w:rPr>
  </w:style>
  <w:style w:type="paragraph" w:customStyle="1" w:styleId="ParagraphL3">
    <w:name w:val="Paragraph L3"/>
    <w:basedOn w:val="ParagraphL2"/>
    <w:uiPriority w:val="9"/>
    <w:qFormat/>
    <w:rsid w:val="007E5C7B"/>
    <w:pPr>
      <w:numPr>
        <w:ilvl w:val="3"/>
      </w:numPr>
      <w:outlineLvl w:val="3"/>
    </w:pPr>
  </w:style>
  <w:style w:type="paragraph" w:customStyle="1" w:styleId="ParagraphL4">
    <w:name w:val="Paragraph L4"/>
    <w:basedOn w:val="ParagraphL3"/>
    <w:uiPriority w:val="9"/>
    <w:qFormat/>
    <w:rsid w:val="007E5C7B"/>
    <w:pPr>
      <w:numPr>
        <w:ilvl w:val="4"/>
      </w:numPr>
      <w:outlineLvl w:val="4"/>
    </w:pPr>
  </w:style>
  <w:style w:type="paragraph" w:customStyle="1" w:styleId="ParagraphL5">
    <w:name w:val="Paragraph L5"/>
    <w:basedOn w:val="ParagraphL4"/>
    <w:uiPriority w:val="9"/>
    <w:qFormat/>
    <w:rsid w:val="007E5C7B"/>
    <w:pPr>
      <w:numPr>
        <w:ilvl w:val="5"/>
      </w:numPr>
      <w:outlineLvl w:val="5"/>
    </w:pPr>
  </w:style>
  <w:style w:type="paragraph" w:customStyle="1" w:styleId="ParagraphL6">
    <w:name w:val="Paragraph L6"/>
    <w:basedOn w:val="ParagraphL5"/>
    <w:uiPriority w:val="9"/>
    <w:qFormat/>
    <w:rsid w:val="007E5C7B"/>
    <w:pPr>
      <w:numPr>
        <w:ilvl w:val="6"/>
      </w:numPr>
      <w:outlineLvl w:val="6"/>
    </w:pPr>
  </w:style>
  <w:style w:type="character" w:customStyle="1" w:styleId="Term">
    <w:name w:val="Term"/>
    <w:basedOn w:val="DefaultParagraphFont"/>
    <w:uiPriority w:val="1"/>
    <w:semiHidden/>
    <w:rsid w:val="007E5C7B"/>
    <w:rPr>
      <w:b/>
      <w:bCs w:val="0"/>
    </w:rPr>
  </w:style>
  <w:style w:type="paragraph" w:customStyle="1" w:styleId="ATC2">
    <w:name w:val="ATC2"/>
    <w:basedOn w:val="Normal"/>
    <w:link w:val="ATC2Char"/>
    <w:rsid w:val="007E5C7B"/>
    <w:pPr>
      <w:tabs>
        <w:tab w:val="num" w:pos="2422"/>
      </w:tabs>
      <w:spacing w:after="220" w:line="240" w:lineRule="auto"/>
      <w:ind w:left="720" w:hanging="720"/>
      <w:jc w:val="both"/>
      <w:outlineLvl w:val="1"/>
    </w:pPr>
    <w:rPr>
      <w:rFonts w:ascii="Microsoft Sans Serif" w:eastAsia="Times New Roman" w:hAnsi="Microsoft Sans Serif" w:cs="Times New Roman"/>
      <w:sz w:val="20"/>
      <w:szCs w:val="24"/>
      <w:lang w:val="en-US"/>
    </w:rPr>
  </w:style>
  <w:style w:type="character" w:customStyle="1" w:styleId="ATC2Char">
    <w:name w:val="ATC2 Char"/>
    <w:link w:val="ATC2"/>
    <w:rsid w:val="007E5C7B"/>
    <w:rPr>
      <w:rFonts w:ascii="Microsoft Sans Serif" w:eastAsia="Times New Roman" w:hAnsi="Microsoft Sans Serif" w:cs="Times New Roman"/>
      <w:sz w:val="20"/>
      <w:szCs w:val="24"/>
      <w:lang w:val="en-US"/>
    </w:rPr>
  </w:style>
  <w:style w:type="character" w:customStyle="1" w:styleId="Heading2Char">
    <w:name w:val="Heading 2 Char"/>
    <w:basedOn w:val="DefaultParagraphFont"/>
    <w:link w:val="Heading2"/>
    <w:uiPriority w:val="9"/>
    <w:rsid w:val="002D5E1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D5E1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D5E1D"/>
    <w:pPr>
      <w:spacing w:after="0" w:line="240" w:lineRule="auto"/>
    </w:pPr>
  </w:style>
  <w:style w:type="character" w:customStyle="1" w:styleId="Heading3Char">
    <w:name w:val="Heading 3 Char"/>
    <w:basedOn w:val="DefaultParagraphFont"/>
    <w:link w:val="Heading3"/>
    <w:uiPriority w:val="9"/>
    <w:rsid w:val="002D5E1D"/>
    <w:rPr>
      <w:rFonts w:asciiTheme="majorHAnsi" w:eastAsiaTheme="majorEastAsia" w:hAnsiTheme="majorHAnsi" w:cstheme="majorBidi"/>
      <w:color w:val="1F4D78" w:themeColor="accent1" w:themeShade="7F"/>
      <w:sz w:val="24"/>
      <w:szCs w:val="24"/>
    </w:rPr>
  </w:style>
  <w:style w:type="paragraph" w:customStyle="1" w:styleId="ParagraphL1">
    <w:name w:val="Paragraph L1"/>
    <w:basedOn w:val="HeadingL2"/>
    <w:next w:val="BodyText"/>
    <w:uiPriority w:val="9"/>
    <w:qFormat/>
    <w:rsid w:val="00F24DC5"/>
    <w:pPr>
      <w:keepNext w:val="0"/>
      <w:numPr>
        <w:numId w:val="1"/>
      </w:numPr>
    </w:pPr>
    <w:rPr>
      <w:rFonts w:eastAsiaTheme="minorHAnsi" w:cstheme="minorBidi"/>
      <w:bCs w:val="0"/>
      <w:szCs w:val="22"/>
      <w:lang w:val="en-GB" w:bidi="ar-SA"/>
    </w:rPr>
  </w:style>
  <w:style w:type="character" w:styleId="CommentReference">
    <w:name w:val="annotation reference"/>
    <w:basedOn w:val="DefaultParagraphFont"/>
    <w:uiPriority w:val="99"/>
    <w:semiHidden/>
    <w:unhideWhenUsed/>
    <w:rsid w:val="006B1C6F"/>
    <w:rPr>
      <w:sz w:val="16"/>
      <w:szCs w:val="16"/>
    </w:rPr>
  </w:style>
  <w:style w:type="paragraph" w:styleId="CommentText">
    <w:name w:val="annotation text"/>
    <w:basedOn w:val="Normal"/>
    <w:link w:val="CommentTextChar"/>
    <w:uiPriority w:val="99"/>
    <w:semiHidden/>
    <w:unhideWhenUsed/>
    <w:rsid w:val="006B1C6F"/>
    <w:pPr>
      <w:spacing w:line="240" w:lineRule="auto"/>
    </w:pPr>
    <w:rPr>
      <w:sz w:val="20"/>
      <w:szCs w:val="20"/>
    </w:rPr>
  </w:style>
  <w:style w:type="character" w:customStyle="1" w:styleId="CommentTextChar">
    <w:name w:val="Comment Text Char"/>
    <w:basedOn w:val="DefaultParagraphFont"/>
    <w:link w:val="CommentText"/>
    <w:uiPriority w:val="99"/>
    <w:semiHidden/>
    <w:rsid w:val="006B1C6F"/>
    <w:rPr>
      <w:sz w:val="20"/>
      <w:szCs w:val="20"/>
    </w:rPr>
  </w:style>
  <w:style w:type="paragraph" w:styleId="CommentSubject">
    <w:name w:val="annotation subject"/>
    <w:basedOn w:val="CommentText"/>
    <w:next w:val="CommentText"/>
    <w:link w:val="CommentSubjectChar"/>
    <w:uiPriority w:val="99"/>
    <w:semiHidden/>
    <w:unhideWhenUsed/>
    <w:rsid w:val="006B1C6F"/>
    <w:rPr>
      <w:b/>
      <w:bCs/>
    </w:rPr>
  </w:style>
  <w:style w:type="character" w:customStyle="1" w:styleId="CommentSubjectChar">
    <w:name w:val="Comment Subject Char"/>
    <w:basedOn w:val="CommentTextChar"/>
    <w:link w:val="CommentSubject"/>
    <w:uiPriority w:val="99"/>
    <w:semiHidden/>
    <w:rsid w:val="006B1C6F"/>
    <w:rPr>
      <w:b/>
      <w:bCs/>
      <w:sz w:val="20"/>
      <w:szCs w:val="20"/>
    </w:rPr>
  </w:style>
  <w:style w:type="paragraph" w:customStyle="1" w:styleId="HeaderCountryList">
    <w:name w:val="Header Country List"/>
    <w:basedOn w:val="Normal"/>
    <w:uiPriority w:val="99"/>
    <w:semiHidden/>
    <w:qFormat/>
    <w:rsid w:val="00F22B30"/>
    <w:pPr>
      <w:tabs>
        <w:tab w:val="center" w:pos="4513"/>
        <w:tab w:val="right" w:pos="9026"/>
      </w:tabs>
      <w:spacing w:after="240" w:line="240" w:lineRule="auto"/>
      <w:jc w:val="right"/>
    </w:pPr>
    <w:rPr>
      <w:rFonts w:ascii="Verdana" w:eastAsia="Calibri" w:hAnsi="Verdana" w:cs="Arial"/>
      <w:color w:val="696A6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673">
      <w:bodyDiv w:val="1"/>
      <w:marLeft w:val="0"/>
      <w:marRight w:val="0"/>
      <w:marTop w:val="0"/>
      <w:marBottom w:val="0"/>
      <w:divBdr>
        <w:top w:val="none" w:sz="0" w:space="0" w:color="auto"/>
        <w:left w:val="none" w:sz="0" w:space="0" w:color="auto"/>
        <w:bottom w:val="none" w:sz="0" w:space="0" w:color="auto"/>
        <w:right w:val="none" w:sz="0" w:space="0" w:color="auto"/>
      </w:divBdr>
    </w:div>
    <w:div w:id="70811339">
      <w:bodyDiv w:val="1"/>
      <w:marLeft w:val="0"/>
      <w:marRight w:val="0"/>
      <w:marTop w:val="0"/>
      <w:marBottom w:val="0"/>
      <w:divBdr>
        <w:top w:val="none" w:sz="0" w:space="0" w:color="auto"/>
        <w:left w:val="none" w:sz="0" w:space="0" w:color="auto"/>
        <w:bottom w:val="none" w:sz="0" w:space="0" w:color="auto"/>
        <w:right w:val="none" w:sz="0" w:space="0" w:color="auto"/>
      </w:divBdr>
    </w:div>
    <w:div w:id="104427927">
      <w:bodyDiv w:val="1"/>
      <w:marLeft w:val="0"/>
      <w:marRight w:val="0"/>
      <w:marTop w:val="0"/>
      <w:marBottom w:val="0"/>
      <w:divBdr>
        <w:top w:val="none" w:sz="0" w:space="0" w:color="auto"/>
        <w:left w:val="none" w:sz="0" w:space="0" w:color="auto"/>
        <w:bottom w:val="none" w:sz="0" w:space="0" w:color="auto"/>
        <w:right w:val="none" w:sz="0" w:space="0" w:color="auto"/>
      </w:divBdr>
    </w:div>
    <w:div w:id="117729106">
      <w:bodyDiv w:val="1"/>
      <w:marLeft w:val="0"/>
      <w:marRight w:val="0"/>
      <w:marTop w:val="0"/>
      <w:marBottom w:val="0"/>
      <w:divBdr>
        <w:top w:val="none" w:sz="0" w:space="0" w:color="auto"/>
        <w:left w:val="none" w:sz="0" w:space="0" w:color="auto"/>
        <w:bottom w:val="none" w:sz="0" w:space="0" w:color="auto"/>
        <w:right w:val="none" w:sz="0" w:space="0" w:color="auto"/>
      </w:divBdr>
    </w:div>
    <w:div w:id="420759389">
      <w:bodyDiv w:val="1"/>
      <w:marLeft w:val="0"/>
      <w:marRight w:val="0"/>
      <w:marTop w:val="0"/>
      <w:marBottom w:val="0"/>
      <w:divBdr>
        <w:top w:val="none" w:sz="0" w:space="0" w:color="auto"/>
        <w:left w:val="none" w:sz="0" w:space="0" w:color="auto"/>
        <w:bottom w:val="none" w:sz="0" w:space="0" w:color="auto"/>
        <w:right w:val="none" w:sz="0" w:space="0" w:color="auto"/>
      </w:divBdr>
    </w:div>
    <w:div w:id="476263436">
      <w:bodyDiv w:val="1"/>
      <w:marLeft w:val="0"/>
      <w:marRight w:val="0"/>
      <w:marTop w:val="0"/>
      <w:marBottom w:val="0"/>
      <w:divBdr>
        <w:top w:val="none" w:sz="0" w:space="0" w:color="auto"/>
        <w:left w:val="none" w:sz="0" w:space="0" w:color="auto"/>
        <w:bottom w:val="none" w:sz="0" w:space="0" w:color="auto"/>
        <w:right w:val="none" w:sz="0" w:space="0" w:color="auto"/>
      </w:divBdr>
    </w:div>
    <w:div w:id="586769532">
      <w:bodyDiv w:val="1"/>
      <w:marLeft w:val="0"/>
      <w:marRight w:val="0"/>
      <w:marTop w:val="0"/>
      <w:marBottom w:val="0"/>
      <w:divBdr>
        <w:top w:val="none" w:sz="0" w:space="0" w:color="auto"/>
        <w:left w:val="none" w:sz="0" w:space="0" w:color="auto"/>
        <w:bottom w:val="none" w:sz="0" w:space="0" w:color="auto"/>
        <w:right w:val="none" w:sz="0" w:space="0" w:color="auto"/>
      </w:divBdr>
    </w:div>
    <w:div w:id="589121565">
      <w:bodyDiv w:val="1"/>
      <w:marLeft w:val="0"/>
      <w:marRight w:val="0"/>
      <w:marTop w:val="0"/>
      <w:marBottom w:val="0"/>
      <w:divBdr>
        <w:top w:val="none" w:sz="0" w:space="0" w:color="auto"/>
        <w:left w:val="none" w:sz="0" w:space="0" w:color="auto"/>
        <w:bottom w:val="none" w:sz="0" w:space="0" w:color="auto"/>
        <w:right w:val="none" w:sz="0" w:space="0" w:color="auto"/>
      </w:divBdr>
    </w:div>
    <w:div w:id="668100686">
      <w:bodyDiv w:val="1"/>
      <w:marLeft w:val="0"/>
      <w:marRight w:val="0"/>
      <w:marTop w:val="0"/>
      <w:marBottom w:val="0"/>
      <w:divBdr>
        <w:top w:val="none" w:sz="0" w:space="0" w:color="auto"/>
        <w:left w:val="none" w:sz="0" w:space="0" w:color="auto"/>
        <w:bottom w:val="none" w:sz="0" w:space="0" w:color="auto"/>
        <w:right w:val="none" w:sz="0" w:space="0" w:color="auto"/>
      </w:divBdr>
    </w:div>
    <w:div w:id="687370574">
      <w:bodyDiv w:val="1"/>
      <w:marLeft w:val="0"/>
      <w:marRight w:val="0"/>
      <w:marTop w:val="0"/>
      <w:marBottom w:val="0"/>
      <w:divBdr>
        <w:top w:val="none" w:sz="0" w:space="0" w:color="auto"/>
        <w:left w:val="none" w:sz="0" w:space="0" w:color="auto"/>
        <w:bottom w:val="none" w:sz="0" w:space="0" w:color="auto"/>
        <w:right w:val="none" w:sz="0" w:space="0" w:color="auto"/>
      </w:divBdr>
    </w:div>
    <w:div w:id="706031633">
      <w:bodyDiv w:val="1"/>
      <w:marLeft w:val="0"/>
      <w:marRight w:val="0"/>
      <w:marTop w:val="0"/>
      <w:marBottom w:val="0"/>
      <w:divBdr>
        <w:top w:val="none" w:sz="0" w:space="0" w:color="auto"/>
        <w:left w:val="none" w:sz="0" w:space="0" w:color="auto"/>
        <w:bottom w:val="none" w:sz="0" w:space="0" w:color="auto"/>
        <w:right w:val="none" w:sz="0" w:space="0" w:color="auto"/>
      </w:divBdr>
    </w:div>
    <w:div w:id="745491063">
      <w:bodyDiv w:val="1"/>
      <w:marLeft w:val="0"/>
      <w:marRight w:val="0"/>
      <w:marTop w:val="0"/>
      <w:marBottom w:val="0"/>
      <w:divBdr>
        <w:top w:val="none" w:sz="0" w:space="0" w:color="auto"/>
        <w:left w:val="none" w:sz="0" w:space="0" w:color="auto"/>
        <w:bottom w:val="none" w:sz="0" w:space="0" w:color="auto"/>
        <w:right w:val="none" w:sz="0" w:space="0" w:color="auto"/>
      </w:divBdr>
    </w:div>
    <w:div w:id="771366082">
      <w:bodyDiv w:val="1"/>
      <w:marLeft w:val="0"/>
      <w:marRight w:val="0"/>
      <w:marTop w:val="0"/>
      <w:marBottom w:val="0"/>
      <w:divBdr>
        <w:top w:val="none" w:sz="0" w:space="0" w:color="auto"/>
        <w:left w:val="none" w:sz="0" w:space="0" w:color="auto"/>
        <w:bottom w:val="none" w:sz="0" w:space="0" w:color="auto"/>
        <w:right w:val="none" w:sz="0" w:space="0" w:color="auto"/>
      </w:divBdr>
    </w:div>
    <w:div w:id="780029479">
      <w:bodyDiv w:val="1"/>
      <w:marLeft w:val="0"/>
      <w:marRight w:val="0"/>
      <w:marTop w:val="0"/>
      <w:marBottom w:val="0"/>
      <w:divBdr>
        <w:top w:val="none" w:sz="0" w:space="0" w:color="auto"/>
        <w:left w:val="none" w:sz="0" w:space="0" w:color="auto"/>
        <w:bottom w:val="none" w:sz="0" w:space="0" w:color="auto"/>
        <w:right w:val="none" w:sz="0" w:space="0" w:color="auto"/>
      </w:divBdr>
    </w:div>
    <w:div w:id="859005585">
      <w:bodyDiv w:val="1"/>
      <w:marLeft w:val="0"/>
      <w:marRight w:val="0"/>
      <w:marTop w:val="0"/>
      <w:marBottom w:val="0"/>
      <w:divBdr>
        <w:top w:val="none" w:sz="0" w:space="0" w:color="auto"/>
        <w:left w:val="none" w:sz="0" w:space="0" w:color="auto"/>
        <w:bottom w:val="none" w:sz="0" w:space="0" w:color="auto"/>
        <w:right w:val="none" w:sz="0" w:space="0" w:color="auto"/>
      </w:divBdr>
    </w:div>
    <w:div w:id="868104414">
      <w:bodyDiv w:val="1"/>
      <w:marLeft w:val="0"/>
      <w:marRight w:val="0"/>
      <w:marTop w:val="0"/>
      <w:marBottom w:val="0"/>
      <w:divBdr>
        <w:top w:val="none" w:sz="0" w:space="0" w:color="auto"/>
        <w:left w:val="none" w:sz="0" w:space="0" w:color="auto"/>
        <w:bottom w:val="none" w:sz="0" w:space="0" w:color="auto"/>
        <w:right w:val="none" w:sz="0" w:space="0" w:color="auto"/>
      </w:divBdr>
    </w:div>
    <w:div w:id="896665649">
      <w:bodyDiv w:val="1"/>
      <w:marLeft w:val="0"/>
      <w:marRight w:val="0"/>
      <w:marTop w:val="0"/>
      <w:marBottom w:val="0"/>
      <w:divBdr>
        <w:top w:val="none" w:sz="0" w:space="0" w:color="auto"/>
        <w:left w:val="none" w:sz="0" w:space="0" w:color="auto"/>
        <w:bottom w:val="none" w:sz="0" w:space="0" w:color="auto"/>
        <w:right w:val="none" w:sz="0" w:space="0" w:color="auto"/>
      </w:divBdr>
    </w:div>
    <w:div w:id="928973242">
      <w:bodyDiv w:val="1"/>
      <w:marLeft w:val="0"/>
      <w:marRight w:val="0"/>
      <w:marTop w:val="0"/>
      <w:marBottom w:val="0"/>
      <w:divBdr>
        <w:top w:val="none" w:sz="0" w:space="0" w:color="auto"/>
        <w:left w:val="none" w:sz="0" w:space="0" w:color="auto"/>
        <w:bottom w:val="none" w:sz="0" w:space="0" w:color="auto"/>
        <w:right w:val="none" w:sz="0" w:space="0" w:color="auto"/>
      </w:divBdr>
    </w:div>
    <w:div w:id="1070274776">
      <w:bodyDiv w:val="1"/>
      <w:marLeft w:val="0"/>
      <w:marRight w:val="0"/>
      <w:marTop w:val="0"/>
      <w:marBottom w:val="0"/>
      <w:divBdr>
        <w:top w:val="none" w:sz="0" w:space="0" w:color="auto"/>
        <w:left w:val="none" w:sz="0" w:space="0" w:color="auto"/>
        <w:bottom w:val="none" w:sz="0" w:space="0" w:color="auto"/>
        <w:right w:val="none" w:sz="0" w:space="0" w:color="auto"/>
      </w:divBdr>
    </w:div>
    <w:div w:id="1079208083">
      <w:bodyDiv w:val="1"/>
      <w:marLeft w:val="0"/>
      <w:marRight w:val="0"/>
      <w:marTop w:val="0"/>
      <w:marBottom w:val="0"/>
      <w:divBdr>
        <w:top w:val="none" w:sz="0" w:space="0" w:color="auto"/>
        <w:left w:val="none" w:sz="0" w:space="0" w:color="auto"/>
        <w:bottom w:val="none" w:sz="0" w:space="0" w:color="auto"/>
        <w:right w:val="none" w:sz="0" w:space="0" w:color="auto"/>
      </w:divBdr>
    </w:div>
    <w:div w:id="1084449660">
      <w:bodyDiv w:val="1"/>
      <w:marLeft w:val="0"/>
      <w:marRight w:val="0"/>
      <w:marTop w:val="0"/>
      <w:marBottom w:val="0"/>
      <w:divBdr>
        <w:top w:val="none" w:sz="0" w:space="0" w:color="auto"/>
        <w:left w:val="none" w:sz="0" w:space="0" w:color="auto"/>
        <w:bottom w:val="none" w:sz="0" w:space="0" w:color="auto"/>
        <w:right w:val="none" w:sz="0" w:space="0" w:color="auto"/>
      </w:divBdr>
    </w:div>
    <w:div w:id="1227032297">
      <w:bodyDiv w:val="1"/>
      <w:marLeft w:val="0"/>
      <w:marRight w:val="0"/>
      <w:marTop w:val="0"/>
      <w:marBottom w:val="0"/>
      <w:divBdr>
        <w:top w:val="none" w:sz="0" w:space="0" w:color="auto"/>
        <w:left w:val="none" w:sz="0" w:space="0" w:color="auto"/>
        <w:bottom w:val="none" w:sz="0" w:space="0" w:color="auto"/>
        <w:right w:val="none" w:sz="0" w:space="0" w:color="auto"/>
      </w:divBdr>
    </w:div>
    <w:div w:id="1321959278">
      <w:bodyDiv w:val="1"/>
      <w:marLeft w:val="0"/>
      <w:marRight w:val="0"/>
      <w:marTop w:val="0"/>
      <w:marBottom w:val="0"/>
      <w:divBdr>
        <w:top w:val="none" w:sz="0" w:space="0" w:color="auto"/>
        <w:left w:val="none" w:sz="0" w:space="0" w:color="auto"/>
        <w:bottom w:val="none" w:sz="0" w:space="0" w:color="auto"/>
        <w:right w:val="none" w:sz="0" w:space="0" w:color="auto"/>
      </w:divBdr>
    </w:div>
    <w:div w:id="1360818351">
      <w:bodyDiv w:val="1"/>
      <w:marLeft w:val="0"/>
      <w:marRight w:val="0"/>
      <w:marTop w:val="0"/>
      <w:marBottom w:val="0"/>
      <w:divBdr>
        <w:top w:val="none" w:sz="0" w:space="0" w:color="auto"/>
        <w:left w:val="none" w:sz="0" w:space="0" w:color="auto"/>
        <w:bottom w:val="none" w:sz="0" w:space="0" w:color="auto"/>
        <w:right w:val="none" w:sz="0" w:space="0" w:color="auto"/>
      </w:divBdr>
    </w:div>
    <w:div w:id="1461532224">
      <w:bodyDiv w:val="1"/>
      <w:marLeft w:val="0"/>
      <w:marRight w:val="0"/>
      <w:marTop w:val="0"/>
      <w:marBottom w:val="0"/>
      <w:divBdr>
        <w:top w:val="none" w:sz="0" w:space="0" w:color="auto"/>
        <w:left w:val="none" w:sz="0" w:space="0" w:color="auto"/>
        <w:bottom w:val="none" w:sz="0" w:space="0" w:color="auto"/>
        <w:right w:val="none" w:sz="0" w:space="0" w:color="auto"/>
      </w:divBdr>
    </w:div>
    <w:div w:id="1527985965">
      <w:bodyDiv w:val="1"/>
      <w:marLeft w:val="0"/>
      <w:marRight w:val="0"/>
      <w:marTop w:val="0"/>
      <w:marBottom w:val="0"/>
      <w:divBdr>
        <w:top w:val="none" w:sz="0" w:space="0" w:color="auto"/>
        <w:left w:val="none" w:sz="0" w:space="0" w:color="auto"/>
        <w:bottom w:val="none" w:sz="0" w:space="0" w:color="auto"/>
        <w:right w:val="none" w:sz="0" w:space="0" w:color="auto"/>
      </w:divBdr>
    </w:div>
    <w:div w:id="1574437709">
      <w:bodyDiv w:val="1"/>
      <w:marLeft w:val="0"/>
      <w:marRight w:val="0"/>
      <w:marTop w:val="0"/>
      <w:marBottom w:val="0"/>
      <w:divBdr>
        <w:top w:val="none" w:sz="0" w:space="0" w:color="auto"/>
        <w:left w:val="none" w:sz="0" w:space="0" w:color="auto"/>
        <w:bottom w:val="none" w:sz="0" w:space="0" w:color="auto"/>
        <w:right w:val="none" w:sz="0" w:space="0" w:color="auto"/>
      </w:divBdr>
    </w:div>
    <w:div w:id="162295501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4207426">
      <w:bodyDiv w:val="1"/>
      <w:marLeft w:val="0"/>
      <w:marRight w:val="0"/>
      <w:marTop w:val="0"/>
      <w:marBottom w:val="0"/>
      <w:divBdr>
        <w:top w:val="none" w:sz="0" w:space="0" w:color="auto"/>
        <w:left w:val="none" w:sz="0" w:space="0" w:color="auto"/>
        <w:bottom w:val="none" w:sz="0" w:space="0" w:color="auto"/>
        <w:right w:val="none" w:sz="0" w:space="0" w:color="auto"/>
      </w:divBdr>
    </w:div>
    <w:div w:id="1826509870">
      <w:bodyDiv w:val="1"/>
      <w:marLeft w:val="0"/>
      <w:marRight w:val="0"/>
      <w:marTop w:val="0"/>
      <w:marBottom w:val="0"/>
      <w:divBdr>
        <w:top w:val="none" w:sz="0" w:space="0" w:color="auto"/>
        <w:left w:val="none" w:sz="0" w:space="0" w:color="auto"/>
        <w:bottom w:val="none" w:sz="0" w:space="0" w:color="auto"/>
        <w:right w:val="none" w:sz="0" w:space="0" w:color="auto"/>
      </w:divBdr>
    </w:div>
    <w:div w:id="1874491857">
      <w:bodyDiv w:val="1"/>
      <w:marLeft w:val="0"/>
      <w:marRight w:val="0"/>
      <w:marTop w:val="0"/>
      <w:marBottom w:val="0"/>
      <w:divBdr>
        <w:top w:val="none" w:sz="0" w:space="0" w:color="auto"/>
        <w:left w:val="none" w:sz="0" w:space="0" w:color="auto"/>
        <w:bottom w:val="none" w:sz="0" w:space="0" w:color="auto"/>
        <w:right w:val="none" w:sz="0" w:space="0" w:color="auto"/>
      </w:divBdr>
    </w:div>
    <w:div w:id="1946686658">
      <w:bodyDiv w:val="1"/>
      <w:marLeft w:val="0"/>
      <w:marRight w:val="0"/>
      <w:marTop w:val="0"/>
      <w:marBottom w:val="0"/>
      <w:divBdr>
        <w:top w:val="none" w:sz="0" w:space="0" w:color="auto"/>
        <w:left w:val="none" w:sz="0" w:space="0" w:color="auto"/>
        <w:bottom w:val="none" w:sz="0" w:space="0" w:color="auto"/>
        <w:right w:val="none" w:sz="0" w:space="0" w:color="auto"/>
      </w:divBdr>
    </w:div>
    <w:div w:id="1997760191">
      <w:bodyDiv w:val="1"/>
      <w:marLeft w:val="0"/>
      <w:marRight w:val="0"/>
      <w:marTop w:val="0"/>
      <w:marBottom w:val="0"/>
      <w:divBdr>
        <w:top w:val="none" w:sz="0" w:space="0" w:color="auto"/>
        <w:left w:val="none" w:sz="0" w:space="0" w:color="auto"/>
        <w:bottom w:val="none" w:sz="0" w:space="0" w:color="auto"/>
        <w:right w:val="none" w:sz="0" w:space="0" w:color="auto"/>
      </w:divBdr>
    </w:div>
    <w:div w:id="211721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1893</Words>
  <Characters>9903</Characters>
  <Application>Microsoft Office Word</Application>
  <DocSecurity>0</DocSecurity>
  <Lines>202</Lines>
  <Paragraphs>86</Paragraphs>
  <ScaleCrop>false</ScaleCrop>
  <HeadingPairs>
    <vt:vector size="2" baseType="variant">
      <vt:variant>
        <vt:lpstr>Title</vt:lpstr>
      </vt:variant>
      <vt:variant>
        <vt:i4>1</vt:i4>
      </vt:variant>
    </vt:vector>
  </HeadingPairs>
  <TitlesOfParts>
    <vt:vector size="1" baseType="lpstr">
      <vt:lpstr/>
    </vt:vector>
  </TitlesOfParts>
  <Company>Al Tamimi &amp; Company</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ATCO</dc:creator>
  <cp:keywords/>
  <dc:description/>
  <cp:lastModifiedBy>Maryam Abdalraheem Alahmad</cp:lastModifiedBy>
  <cp:revision>1</cp:revision>
  <dcterms:created xsi:type="dcterms:W3CDTF">2023-06-19T09:51:00Z</dcterms:created>
  <dcterms:modified xsi:type="dcterms:W3CDTF">2023-06-19T09:51:00Z</dcterms:modified>
</cp:coreProperties>
</file>