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EA6" w:rsidRPr="008959A9" w:rsidRDefault="00B15EA6" w:rsidP="00B15EA6">
      <w:pPr>
        <w:rPr>
          <w:rFonts w:ascii="Sakkal Majalla" w:hAnsi="Sakkal Majalla" w:cs="Sakkal Majalla"/>
          <w:sz w:val="24"/>
          <w:szCs w:val="24"/>
        </w:rPr>
      </w:pPr>
    </w:p>
    <w:tbl>
      <w:tblPr>
        <w:bidiVisu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5889"/>
      </w:tblGrid>
      <w:tr w:rsidR="00B15EA6" w:rsidRPr="008959A9" w:rsidTr="00BB0168">
        <w:trPr>
          <w:trHeight w:val="573"/>
        </w:trPr>
        <w:tc>
          <w:tcPr>
            <w:tcW w:w="2881" w:type="dxa"/>
          </w:tcPr>
          <w:p w:rsidR="00B15EA6" w:rsidRPr="008959A9" w:rsidRDefault="00B15EA6" w:rsidP="00BB0168">
            <w:pPr>
              <w:pStyle w:val="P68B1DB1-TableParagraph1"/>
              <w:spacing w:before="0"/>
              <w:rPr>
                <w:rFonts w:ascii="Sakkal Majalla" w:hAnsi="Sakkal Majalla" w:cs="Sakkal Majalla"/>
                <w:b w:val="0"/>
                <w:bCs/>
                <w:sz w:val="24"/>
                <w:szCs w:val="24"/>
                <w:rtl/>
              </w:rPr>
            </w:pPr>
            <w:r w:rsidRPr="008959A9">
              <w:rPr>
                <w:rFonts w:ascii="Sakkal Majalla" w:hAnsi="Sakkal Majalla" w:cs="Sakkal Majalla"/>
                <w:b w:val="0"/>
                <w:bCs/>
                <w:sz w:val="24"/>
                <w:szCs w:val="24"/>
                <w:rtl/>
              </w:rPr>
              <w:t xml:space="preserve">اسم </w:t>
            </w:r>
            <w:r w:rsidR="00CA5954">
              <w:rPr>
                <w:rFonts w:ascii="Sakkal Majalla" w:hAnsi="Sakkal Majalla" w:cs="Sakkal Majalla" w:hint="cs"/>
                <w:b w:val="0"/>
                <w:bCs/>
                <w:sz w:val="24"/>
                <w:szCs w:val="24"/>
                <w:rtl/>
              </w:rPr>
              <w:t>المستند</w:t>
            </w:r>
            <w:r w:rsidRPr="008959A9">
              <w:rPr>
                <w:rFonts w:ascii="Sakkal Majalla" w:hAnsi="Sakkal Majalla" w:cs="Sakkal Majalla"/>
                <w:b w:val="0"/>
                <w:bCs/>
                <w:sz w:val="24"/>
                <w:szCs w:val="24"/>
                <w:rtl/>
              </w:rPr>
              <w:t>:</w:t>
            </w:r>
          </w:p>
        </w:tc>
        <w:tc>
          <w:tcPr>
            <w:tcW w:w="5889" w:type="dxa"/>
          </w:tcPr>
          <w:p w:rsidR="00B15EA6" w:rsidRPr="008959A9" w:rsidRDefault="00B15EA6" w:rsidP="00BB0168">
            <w:pPr>
              <w:pStyle w:val="P68B1DB1-TableParagraph2"/>
              <w:spacing w:before="0"/>
              <w:rPr>
                <w:rFonts w:ascii="Sakkal Majalla" w:hAnsi="Sakkal Majalla" w:cs="Sakkal Majalla"/>
                <w:sz w:val="24"/>
                <w:szCs w:val="24"/>
                <w:rtl/>
              </w:rPr>
            </w:pPr>
            <w:r w:rsidRPr="008959A9">
              <w:rPr>
                <w:rFonts w:ascii="Sakkal Majalla" w:hAnsi="Sakkal Majalla" w:cs="Sakkal Majalla"/>
                <w:sz w:val="24"/>
                <w:szCs w:val="24"/>
                <w:rtl/>
              </w:rPr>
              <w:t>اتفاقية تسوية</w:t>
            </w:r>
          </w:p>
        </w:tc>
      </w:tr>
      <w:tr w:rsidR="00B15EA6" w:rsidRPr="008959A9" w:rsidTr="00BB0168">
        <w:trPr>
          <w:trHeight w:val="3179"/>
        </w:trPr>
        <w:tc>
          <w:tcPr>
            <w:tcW w:w="8770" w:type="dxa"/>
            <w:gridSpan w:val="2"/>
            <w:tcBorders>
              <w:bottom w:val="single" w:sz="6" w:space="0" w:color="000000"/>
            </w:tcBorders>
          </w:tcPr>
          <w:p w:rsidR="007F2F80" w:rsidRPr="007F2F80" w:rsidRDefault="007F2F80" w:rsidP="007F2F80">
            <w:pPr>
              <w:widowControl/>
              <w:autoSpaceDE/>
              <w:autoSpaceDN/>
              <w:spacing w:after="200" w:line="276" w:lineRule="auto"/>
              <w:jc w:val="both"/>
              <w:rPr>
                <w:rFonts w:ascii="Sakkal Majalla" w:eastAsia="Calibri" w:hAnsi="Sakkal Majalla" w:cs="Sakkal Majalla"/>
                <w:b/>
                <w:bCs/>
                <w:sz w:val="24"/>
                <w:szCs w:val="24"/>
                <w:rtl/>
                <w:lang w:bidi="ar-EG"/>
              </w:rPr>
            </w:pPr>
            <w:r w:rsidRPr="007F2F80">
              <w:rPr>
                <w:rFonts w:ascii="Sakkal Majalla" w:eastAsia="Calibri" w:hAnsi="Sakkal Majalla" w:cs="Sakkal Majalla" w:hint="cs"/>
                <w:b/>
                <w:bCs/>
                <w:sz w:val="24"/>
                <w:szCs w:val="24"/>
                <w:rtl/>
                <w:lang w:bidi="ar-EG"/>
              </w:rPr>
              <w:t>يرجى قراءة ما يلي:</w:t>
            </w:r>
          </w:p>
          <w:p w:rsidR="007F2F80" w:rsidRPr="007F2F80" w:rsidRDefault="007F2F80" w:rsidP="007F2F80">
            <w:pPr>
              <w:widowControl/>
              <w:autoSpaceDE/>
              <w:autoSpaceDN/>
              <w:spacing w:after="200" w:line="276" w:lineRule="auto"/>
              <w:jc w:val="both"/>
              <w:rPr>
                <w:rFonts w:ascii="Sakkal Majalla" w:eastAsia="Calibri" w:hAnsi="Sakkal Majalla" w:cs="Sakkal Majalla"/>
                <w:sz w:val="24"/>
                <w:szCs w:val="24"/>
                <w:rtl/>
                <w:lang w:bidi="ar-EG"/>
              </w:rPr>
            </w:pPr>
            <w:r w:rsidRPr="007F2F80">
              <w:rPr>
                <w:rFonts w:ascii="Sakkal Majalla" w:eastAsia="Calibri" w:hAnsi="Sakkal Majalla" w:cs="Sakkal Majalla" w:hint="cs"/>
                <w:sz w:val="24"/>
                <w:szCs w:val="24"/>
                <w:rtl/>
                <w:lang w:bidi="ar-EG"/>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7F2F80" w:rsidRPr="007F2F80" w:rsidRDefault="007F2F80" w:rsidP="007F2F80">
            <w:pPr>
              <w:widowControl/>
              <w:autoSpaceDE/>
              <w:autoSpaceDN/>
              <w:spacing w:after="200" w:line="276" w:lineRule="auto"/>
              <w:jc w:val="both"/>
              <w:rPr>
                <w:rFonts w:ascii="Sakkal Majalla" w:eastAsia="Calibri" w:hAnsi="Sakkal Majalla" w:cs="Sakkal Majalla"/>
                <w:sz w:val="24"/>
                <w:szCs w:val="24"/>
                <w:rtl/>
                <w:lang w:bidi="ar-EG"/>
              </w:rPr>
            </w:pPr>
          </w:p>
          <w:p w:rsidR="00B15EA6" w:rsidRPr="008959A9" w:rsidRDefault="007F2F80" w:rsidP="007F2F80">
            <w:pPr>
              <w:pStyle w:val="P68B1DB1-TableParagraph4"/>
              <w:spacing w:before="0"/>
              <w:ind w:firstLine="52"/>
              <w:rPr>
                <w:rFonts w:ascii="Sakkal Majalla" w:hAnsi="Sakkal Majalla" w:cs="Sakkal Majalla"/>
                <w:sz w:val="24"/>
                <w:szCs w:val="24"/>
                <w:rtl/>
              </w:rPr>
            </w:pPr>
            <w:r w:rsidRPr="007F2F80">
              <w:rPr>
                <w:rFonts w:ascii="Sakkal Majalla" w:eastAsia="Calibri" w:hAnsi="Sakkal Majalla" w:cs="Sakkal Majalla" w:hint="cs"/>
                <w:bCs/>
                <w:i w:val="0"/>
                <w:sz w:val="24"/>
                <w:szCs w:val="24"/>
                <w:rtl/>
                <w:lang w:bidi="ar-EG"/>
              </w:rPr>
              <w:t xml:space="preserve">ملحوظة: </w:t>
            </w:r>
            <w:r w:rsidR="00CA5954">
              <w:rPr>
                <w:rFonts w:ascii="Sakkal Majalla" w:eastAsia="Calibri" w:hAnsi="Sakkal Majalla" w:cs="Sakkal Majalla" w:hint="cs"/>
                <w:bCs/>
                <w:i w:val="0"/>
                <w:sz w:val="24"/>
                <w:szCs w:val="24"/>
                <w:rtl/>
                <w:lang w:bidi="ar-EG"/>
              </w:rPr>
              <w:t>يتضمن هذا المستند</w:t>
            </w:r>
            <w:r w:rsidRPr="007F2F80">
              <w:rPr>
                <w:rFonts w:ascii="Sakkal Majalla" w:eastAsia="Calibri" w:hAnsi="Sakkal Majalla" w:cs="Sakkal Majalla" w:hint="cs"/>
                <w:bCs/>
                <w:i w:val="0"/>
                <w:sz w:val="24"/>
                <w:szCs w:val="24"/>
                <w:rtl/>
                <w:lang w:bidi="ar-EG"/>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bl>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Normal5"/>
        <w:ind w:left="138"/>
        <w:rPr>
          <w:rFonts w:ascii="Sakkal Majalla" w:hAnsi="Sakkal Majalla" w:cs="Sakkal Majalla"/>
          <w:b w:val="0"/>
          <w:bCs/>
          <w:sz w:val="24"/>
          <w:szCs w:val="24"/>
          <w:rtl/>
        </w:rPr>
      </w:pPr>
      <w:r w:rsidRPr="008959A9">
        <w:rPr>
          <w:rFonts w:ascii="Sakkal Majalla" w:hAnsi="Sakkal Majalla" w:cs="Sakkal Majalla"/>
          <w:b w:val="0"/>
          <w:bCs/>
          <w:sz w:val="24"/>
          <w:szCs w:val="24"/>
          <w:rtl/>
        </w:rPr>
        <w:t>إرشادات الاستخدام:</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P68B1DB1-ListParagraph6"/>
        <w:numPr>
          <w:ilvl w:val="0"/>
          <w:numId w:val="1"/>
        </w:numPr>
        <w:tabs>
          <w:tab w:val="left" w:pos="859"/>
        </w:tabs>
        <w:rPr>
          <w:rFonts w:ascii="Sakkal Majalla" w:hAnsi="Sakkal Majalla" w:cs="Sakkal Majalla"/>
          <w:sz w:val="24"/>
          <w:szCs w:val="24"/>
          <w:rtl/>
        </w:rPr>
      </w:pPr>
      <w:r w:rsidRPr="008959A9">
        <w:rPr>
          <w:rFonts w:ascii="Sakkal Majalla" w:hAnsi="Sakkal Majalla" w:cs="Sakkal Majalla"/>
          <w:sz w:val="24"/>
          <w:szCs w:val="24"/>
          <w:rtl/>
        </w:rPr>
        <w:t>يجب إكمال جميع الأقسام الموضحة بين قوسين [...] بواسطة محام، أو بمساعدة وإشراف محام، ومصممة خصيصًا للقضية المحددة قيد النظر.</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0"/>
          <w:numId w:val="1"/>
        </w:numPr>
        <w:tabs>
          <w:tab w:val="left" w:pos="859"/>
        </w:tabs>
        <w:rPr>
          <w:rFonts w:ascii="Sakkal Majalla" w:hAnsi="Sakkal Majalla" w:cs="Sakkal Majalla"/>
          <w:sz w:val="24"/>
          <w:szCs w:val="24"/>
          <w:rtl/>
        </w:rPr>
      </w:pPr>
      <w:r w:rsidRPr="008959A9">
        <w:rPr>
          <w:rFonts w:ascii="Sakkal Majalla" w:hAnsi="Sakkal Majalla" w:cs="Sakkal Majalla"/>
          <w:sz w:val="24"/>
          <w:szCs w:val="24"/>
          <w:rtl/>
        </w:rPr>
        <w:t xml:space="preserve">يجب أيضًا النظر في جميع عمليات الإدراج المكتوبة </w:t>
      </w:r>
      <w:r w:rsidRPr="008959A9">
        <w:rPr>
          <w:rFonts w:ascii="Sakkal Majalla" w:hAnsi="Sakkal Majalla" w:cs="Sakkal Majalla"/>
          <w:color w:val="FF0000"/>
          <w:sz w:val="24"/>
          <w:szCs w:val="24"/>
          <w:rtl/>
        </w:rPr>
        <w:t xml:space="preserve">بالخط الأحمر </w:t>
      </w:r>
      <w:r w:rsidRPr="008959A9">
        <w:rPr>
          <w:rFonts w:ascii="Sakkal Majalla" w:hAnsi="Sakkal Majalla" w:cs="Sakkal Majalla"/>
          <w:sz w:val="24"/>
          <w:szCs w:val="24"/>
          <w:rtl/>
        </w:rPr>
        <w:t>وإكمالها بعناية من قبل محامٍ، أو بمساعدة وإشراف محامٍ، ومصممة خصيصًا للقضية المحددة قيد النظر.</w:t>
      </w:r>
    </w:p>
    <w:p w:rsidR="00B15EA6" w:rsidRPr="008959A9" w:rsidRDefault="00B15EA6" w:rsidP="00B15EA6">
      <w:pPr>
        <w:rPr>
          <w:rFonts w:ascii="Sakkal Majalla" w:hAnsi="Sakkal Majalla" w:cs="Sakkal Majalla"/>
          <w:sz w:val="24"/>
          <w:szCs w:val="24"/>
          <w:rtl/>
        </w:rPr>
      </w:pPr>
    </w:p>
    <w:p w:rsidR="00B15EA6" w:rsidRPr="008959A9" w:rsidRDefault="00B15EA6" w:rsidP="00B15EA6">
      <w:pPr>
        <w:widowControl/>
        <w:autoSpaceDE/>
        <w:autoSpaceDN/>
        <w:bidi w:val="0"/>
        <w:rPr>
          <w:rFonts w:ascii="Sakkal Majalla" w:hAnsi="Sakkal Majalla" w:cs="Sakkal Majalla"/>
          <w:sz w:val="24"/>
          <w:szCs w:val="24"/>
          <w:rtl/>
        </w:rPr>
      </w:pPr>
      <w:r w:rsidRPr="008959A9">
        <w:rPr>
          <w:rFonts w:ascii="Sakkal Majalla" w:hAnsi="Sakkal Majalla" w:cs="Sakkal Majalla"/>
          <w:sz w:val="24"/>
          <w:szCs w:val="24"/>
          <w:rtl/>
        </w:rPr>
        <w:br w:type="page"/>
      </w:r>
    </w:p>
    <w:p w:rsidR="00B15EA6" w:rsidRPr="008959A9" w:rsidRDefault="00B15EA6" w:rsidP="00B15EA6">
      <w:pPr>
        <w:rPr>
          <w:rFonts w:ascii="Sakkal Majalla" w:hAnsi="Sakkal Majalla" w:cs="Sakkal Majalla"/>
          <w:sz w:val="24"/>
          <w:szCs w:val="24"/>
          <w:rtl/>
        </w:rPr>
      </w:pPr>
    </w:p>
    <w:p w:rsidR="00B15EA6" w:rsidRPr="008959A9" w:rsidRDefault="00B15EA6" w:rsidP="00B15EA6">
      <w:pPr>
        <w:pStyle w:val="Heading1"/>
        <w:ind w:left="19" w:firstLine="0"/>
        <w:jc w:val="center"/>
        <w:rPr>
          <w:rFonts w:ascii="Sakkal Majalla" w:hAnsi="Sakkal Majalla" w:cs="Sakkal Majalla"/>
          <w:b w:val="0"/>
          <w:bCs/>
          <w:sz w:val="24"/>
          <w:szCs w:val="24"/>
          <w:rtl/>
        </w:rPr>
      </w:pPr>
      <w:r w:rsidRPr="008959A9">
        <w:rPr>
          <w:rFonts w:ascii="Sakkal Majalla" w:hAnsi="Sakkal Majalla" w:cs="Sakkal Majalla"/>
          <w:b w:val="0"/>
          <w:bCs/>
          <w:sz w:val="24"/>
          <w:szCs w:val="24"/>
          <w:rtl/>
        </w:rPr>
        <w:t>اتفاقية تسوية</w:t>
      </w:r>
    </w:p>
    <w:p w:rsidR="00B15EA6" w:rsidRPr="008959A9" w:rsidRDefault="00B15EA6" w:rsidP="00B15EA6">
      <w:pPr>
        <w:pStyle w:val="BodyText"/>
        <w:rPr>
          <w:rFonts w:ascii="Sakkal Majalla" w:hAnsi="Sakkal Majalla" w:cs="Sakkal Majalla"/>
          <w:bCs/>
          <w:sz w:val="24"/>
          <w:szCs w:val="24"/>
          <w:rtl/>
        </w:rPr>
      </w:pPr>
    </w:p>
    <w:p w:rsidR="00B15EA6" w:rsidRPr="008959A9" w:rsidRDefault="00B15EA6" w:rsidP="00B15EA6">
      <w:pPr>
        <w:pStyle w:val="BodyText"/>
        <w:jc w:val="center"/>
        <w:rPr>
          <w:rFonts w:ascii="Sakkal Majalla" w:hAnsi="Sakkal Majalla" w:cs="Sakkal Majalla"/>
          <w:bCs/>
          <w:sz w:val="24"/>
          <w:szCs w:val="24"/>
          <w:rtl/>
        </w:rPr>
      </w:pPr>
      <w:r w:rsidRPr="008959A9">
        <w:rPr>
          <w:rFonts w:ascii="Sakkal Majalla" w:hAnsi="Sakkal Majalla" w:cs="Sakkal Majalla"/>
          <w:bCs/>
          <w:sz w:val="24"/>
          <w:szCs w:val="24"/>
          <w:rtl/>
        </w:rPr>
        <w:t>حُررت بتاريخ --/--/----</w:t>
      </w:r>
    </w:p>
    <w:p w:rsidR="00B15EA6" w:rsidRPr="008959A9" w:rsidRDefault="00B15EA6" w:rsidP="00B15EA6">
      <w:pPr>
        <w:pStyle w:val="BodyText"/>
        <w:rPr>
          <w:rFonts w:ascii="Sakkal Majalla" w:hAnsi="Sakkal Majalla" w:cs="Sakkal Majalla"/>
          <w:bCs/>
          <w:sz w:val="24"/>
          <w:szCs w:val="24"/>
          <w:rtl/>
        </w:rPr>
      </w:pPr>
    </w:p>
    <w:p w:rsidR="00B15EA6" w:rsidRPr="008959A9" w:rsidRDefault="00B15EA6" w:rsidP="00B15EA6">
      <w:pPr>
        <w:pStyle w:val="P68B1DB1-Normal7"/>
        <w:ind w:left="26"/>
        <w:jc w:val="center"/>
        <w:rPr>
          <w:rFonts w:ascii="Sakkal Majalla" w:hAnsi="Sakkal Majalla" w:cs="Sakkal Majalla"/>
          <w:b w:val="0"/>
          <w:bCs/>
          <w:sz w:val="24"/>
          <w:szCs w:val="24"/>
          <w:rtl/>
        </w:rPr>
      </w:pPr>
      <w:r w:rsidRPr="008959A9">
        <w:rPr>
          <w:rFonts w:ascii="Sakkal Majalla" w:hAnsi="Sakkal Majalla" w:cs="Sakkal Majalla"/>
          <w:b w:val="0"/>
          <w:bCs/>
          <w:sz w:val="24"/>
          <w:szCs w:val="24"/>
          <w:rtl/>
        </w:rPr>
        <w:t>بين كل من</w:t>
      </w:r>
    </w:p>
    <w:p w:rsidR="00B15EA6" w:rsidRPr="008959A9" w:rsidRDefault="00B15EA6" w:rsidP="00B15EA6">
      <w:pPr>
        <w:pStyle w:val="BodyText"/>
        <w:rPr>
          <w:rFonts w:ascii="Sakkal Majalla" w:hAnsi="Sakkal Majalla" w:cs="Sakkal Majalla"/>
          <w:bCs/>
          <w:sz w:val="24"/>
          <w:szCs w:val="24"/>
          <w:rtl/>
        </w:rPr>
      </w:pPr>
    </w:p>
    <w:p w:rsidR="00B15EA6" w:rsidRPr="008959A9" w:rsidRDefault="00B15EA6" w:rsidP="00B15EA6">
      <w:pPr>
        <w:pStyle w:val="P68B1DB1-ListParagraph8"/>
        <w:numPr>
          <w:ilvl w:val="0"/>
          <w:numId w:val="2"/>
        </w:numPr>
        <w:tabs>
          <w:tab w:val="left" w:pos="859"/>
        </w:tabs>
        <w:ind w:hanging="361"/>
        <w:rPr>
          <w:rFonts w:ascii="Sakkal Majalla" w:hAnsi="Sakkal Majalla" w:cs="Sakkal Majalla"/>
          <w:b w:val="0"/>
          <w:bCs/>
          <w:sz w:val="24"/>
          <w:szCs w:val="24"/>
          <w:rtl/>
        </w:rPr>
      </w:pPr>
      <w:r w:rsidRPr="008959A9">
        <w:rPr>
          <w:rFonts w:ascii="Sakkal Majalla" w:hAnsi="Sakkal Majalla" w:cs="Sakkal Majalla"/>
          <w:b w:val="0"/>
          <w:bCs/>
          <w:sz w:val="24"/>
          <w:szCs w:val="24"/>
          <w:rtl/>
        </w:rPr>
        <w:t>[...]، يشار إليها بشكل فردي باسم [...]</w:t>
      </w:r>
    </w:p>
    <w:p w:rsidR="00B15EA6" w:rsidRPr="008959A9" w:rsidRDefault="00B15EA6" w:rsidP="00B15EA6">
      <w:pPr>
        <w:pStyle w:val="BodyText"/>
        <w:rPr>
          <w:rFonts w:ascii="Sakkal Majalla" w:hAnsi="Sakkal Majalla" w:cs="Sakkal Majalla"/>
          <w:bCs/>
          <w:sz w:val="24"/>
          <w:szCs w:val="24"/>
          <w:rtl/>
        </w:rPr>
      </w:pPr>
    </w:p>
    <w:p w:rsidR="00B15EA6" w:rsidRPr="008959A9" w:rsidRDefault="00B15EA6" w:rsidP="00B15EA6">
      <w:pPr>
        <w:pStyle w:val="BodyText"/>
        <w:rPr>
          <w:rFonts w:ascii="Sakkal Majalla" w:hAnsi="Sakkal Majalla" w:cs="Sakkal Majalla"/>
          <w:bCs/>
          <w:sz w:val="24"/>
          <w:szCs w:val="24"/>
          <w:rtl/>
        </w:rPr>
      </w:pPr>
    </w:p>
    <w:p w:rsidR="00B15EA6" w:rsidRPr="008959A9" w:rsidRDefault="00B15EA6" w:rsidP="00B15EA6">
      <w:pPr>
        <w:pStyle w:val="P68B1DB1-Normal7"/>
        <w:ind w:left="23"/>
        <w:jc w:val="center"/>
        <w:rPr>
          <w:rFonts w:ascii="Sakkal Majalla" w:hAnsi="Sakkal Majalla" w:cs="Sakkal Majalla"/>
          <w:b w:val="0"/>
          <w:bCs/>
          <w:sz w:val="24"/>
          <w:szCs w:val="24"/>
          <w:rtl/>
        </w:rPr>
      </w:pPr>
      <w:r w:rsidRPr="008959A9">
        <w:rPr>
          <w:rFonts w:ascii="Sakkal Majalla" w:hAnsi="Sakkal Majalla" w:cs="Sakkal Majalla"/>
          <w:b w:val="0"/>
          <w:bCs/>
          <w:sz w:val="24"/>
          <w:szCs w:val="24"/>
          <w:rtl/>
        </w:rPr>
        <w:t>و</w:t>
      </w:r>
    </w:p>
    <w:p w:rsidR="00B15EA6" w:rsidRPr="008959A9" w:rsidRDefault="00B15EA6" w:rsidP="00B15EA6">
      <w:pPr>
        <w:pStyle w:val="BodyText"/>
        <w:rPr>
          <w:rFonts w:ascii="Sakkal Majalla" w:hAnsi="Sakkal Majalla" w:cs="Sakkal Majalla"/>
          <w:bCs/>
          <w:sz w:val="24"/>
          <w:szCs w:val="24"/>
          <w:rtl/>
        </w:rPr>
      </w:pPr>
    </w:p>
    <w:p w:rsidR="00B15EA6" w:rsidRPr="008959A9" w:rsidRDefault="00B15EA6" w:rsidP="00B15EA6">
      <w:pPr>
        <w:pStyle w:val="P68B1DB1-ListParagraph8"/>
        <w:numPr>
          <w:ilvl w:val="0"/>
          <w:numId w:val="2"/>
        </w:numPr>
        <w:tabs>
          <w:tab w:val="left" w:pos="859"/>
        </w:tabs>
        <w:ind w:hanging="361"/>
        <w:rPr>
          <w:rFonts w:ascii="Sakkal Majalla" w:hAnsi="Sakkal Majalla" w:cs="Sakkal Majalla"/>
          <w:b w:val="0"/>
          <w:bCs/>
          <w:sz w:val="24"/>
          <w:szCs w:val="24"/>
          <w:rtl/>
        </w:rPr>
      </w:pPr>
      <w:r w:rsidRPr="008959A9">
        <w:rPr>
          <w:rFonts w:ascii="Sakkal Majalla" w:hAnsi="Sakkal Majalla" w:cs="Sakkal Majalla"/>
          <w:b w:val="0"/>
          <w:bCs/>
          <w:sz w:val="24"/>
          <w:szCs w:val="24"/>
          <w:rtl/>
        </w:rPr>
        <w:t>[...]، يشار إليها بشكل فردي باسم [...]</w:t>
      </w:r>
    </w:p>
    <w:p w:rsidR="00B15EA6" w:rsidRPr="008959A9" w:rsidRDefault="00B15EA6" w:rsidP="00B15EA6">
      <w:pPr>
        <w:widowControl/>
        <w:autoSpaceDE/>
        <w:autoSpaceDN/>
        <w:bidi w:val="0"/>
        <w:rPr>
          <w:rFonts w:ascii="Sakkal Majalla" w:hAnsi="Sakkal Majalla" w:cs="Sakkal Majalla"/>
          <w:bCs/>
          <w:sz w:val="24"/>
          <w:szCs w:val="24"/>
          <w:rtl/>
        </w:rPr>
      </w:pPr>
      <w:r w:rsidRPr="008959A9">
        <w:rPr>
          <w:rFonts w:ascii="Sakkal Majalla" w:hAnsi="Sakkal Majalla" w:cs="Sakkal Majalla"/>
          <w:bCs/>
          <w:sz w:val="24"/>
          <w:szCs w:val="24"/>
          <w:rtl/>
        </w:rPr>
        <w:br w:type="page"/>
      </w:r>
    </w:p>
    <w:p w:rsidR="00B15EA6" w:rsidRPr="008959A9" w:rsidRDefault="00B15EA6" w:rsidP="00B15EA6">
      <w:pPr>
        <w:pStyle w:val="P68B1DB1-Normal9"/>
        <w:tabs>
          <w:tab w:val="left" w:pos="3807"/>
          <w:tab w:val="left" w:pos="4304"/>
          <w:tab w:val="left" w:pos="4800"/>
        </w:tabs>
        <w:ind w:left="138"/>
        <w:rPr>
          <w:rFonts w:ascii="Sakkal Majalla" w:hAnsi="Sakkal Majalla" w:cs="Sakkal Majalla"/>
          <w:sz w:val="24"/>
          <w:szCs w:val="24"/>
        </w:rPr>
      </w:pPr>
      <w:r w:rsidRPr="008959A9">
        <w:rPr>
          <w:rFonts w:ascii="Sakkal Majalla" w:hAnsi="Sakkal Majalla" w:cs="Sakkal Majalla"/>
          <w:sz w:val="24"/>
          <w:szCs w:val="24"/>
          <w:rtl/>
        </w:rPr>
        <w:t>حُررت اتفاقية التسوية الماثلة بتاريخ</w:t>
      </w:r>
      <w:r w:rsidRPr="008959A9">
        <w:rPr>
          <w:rFonts w:ascii="Sakkal Majalla" w:hAnsi="Sakkal Majalla" w:cs="Sakkal Majalla"/>
          <w:b/>
          <w:sz w:val="24"/>
          <w:szCs w:val="24"/>
          <w:u w:val="single"/>
          <w:rtl/>
        </w:rPr>
        <w:t>/</w:t>
      </w:r>
      <w:r w:rsidRPr="008959A9">
        <w:rPr>
          <w:rFonts w:ascii="Sakkal Majalla" w:hAnsi="Sakkal Majalla" w:cs="Sakkal Majalla"/>
          <w:b/>
          <w:sz w:val="24"/>
          <w:szCs w:val="24"/>
          <w:u w:val="single"/>
          <w:rtl/>
        </w:rPr>
        <w:tab/>
        <w:t>/</w:t>
      </w:r>
      <w:r w:rsidRPr="008959A9">
        <w:rPr>
          <w:rFonts w:ascii="Sakkal Majalla" w:hAnsi="Sakkal Majalla" w:cs="Sakkal Majalla"/>
          <w:b/>
          <w:sz w:val="24"/>
          <w:szCs w:val="24"/>
          <w:rtl/>
        </w:rPr>
        <w:t xml:space="preserve"> </w:t>
      </w:r>
      <w:r w:rsidRPr="008959A9">
        <w:rPr>
          <w:rFonts w:ascii="Sakkal Majalla" w:hAnsi="Sakkal Majalla" w:cs="Sakkal Majalla"/>
          <w:sz w:val="24"/>
          <w:szCs w:val="24"/>
          <w:rtl/>
        </w:rPr>
        <w:t>("</w:t>
      </w:r>
      <w:r w:rsidRPr="008959A9">
        <w:rPr>
          <w:rFonts w:ascii="Sakkal Majalla" w:hAnsi="Sakkal Majalla" w:cs="Sakkal Majalla"/>
          <w:b/>
          <w:sz w:val="24"/>
          <w:szCs w:val="24"/>
          <w:rtl/>
        </w:rPr>
        <w:t xml:space="preserve"> </w:t>
      </w:r>
      <w:r w:rsidRPr="008959A9">
        <w:rPr>
          <w:rFonts w:ascii="Sakkal Majalla" w:hAnsi="Sakkal Majalla" w:cs="Sakkal Majalla"/>
          <w:bCs/>
          <w:sz w:val="24"/>
          <w:szCs w:val="24"/>
          <w:rtl/>
        </w:rPr>
        <w:t>الاتفاقية</w:t>
      </w:r>
      <w:r w:rsidRPr="008959A9">
        <w:rPr>
          <w:rFonts w:ascii="Sakkal Majalla" w:hAnsi="Sakkal Majalla" w:cs="Sakkal Majalla"/>
          <w:sz w:val="24"/>
          <w:szCs w:val="24"/>
          <w:rtl/>
        </w:rPr>
        <w:t xml:space="preserve"> ") </w:t>
      </w:r>
    </w:p>
    <w:p w:rsidR="008959A9" w:rsidRPr="008959A9" w:rsidRDefault="008959A9" w:rsidP="00B15EA6">
      <w:pPr>
        <w:pStyle w:val="P68B1DB1-Normal9"/>
        <w:tabs>
          <w:tab w:val="left" w:pos="3807"/>
          <w:tab w:val="left" w:pos="4304"/>
          <w:tab w:val="left" w:pos="4800"/>
        </w:tabs>
        <w:ind w:left="138"/>
        <w:rPr>
          <w:rFonts w:ascii="Sakkal Majalla" w:hAnsi="Sakkal Majalla" w:cs="Sakkal Majalla"/>
          <w:sz w:val="24"/>
          <w:szCs w:val="24"/>
          <w:rtl/>
        </w:rPr>
      </w:pPr>
    </w:p>
    <w:p w:rsidR="00B15EA6" w:rsidRPr="008959A9" w:rsidRDefault="00B15EA6" w:rsidP="00B15EA6">
      <w:pPr>
        <w:pStyle w:val="P68B1DB1-Normal9"/>
        <w:tabs>
          <w:tab w:val="left" w:pos="3807"/>
          <w:tab w:val="left" w:pos="4304"/>
          <w:tab w:val="left" w:pos="4800"/>
        </w:tabs>
        <w:ind w:left="138"/>
        <w:rPr>
          <w:rFonts w:ascii="Sakkal Majalla" w:hAnsi="Sakkal Majalla" w:cs="Sakkal Majalla"/>
          <w:b/>
          <w:bCs/>
          <w:sz w:val="24"/>
          <w:szCs w:val="24"/>
          <w:rtl/>
        </w:rPr>
      </w:pPr>
      <w:r w:rsidRPr="008959A9">
        <w:rPr>
          <w:rFonts w:ascii="Sakkal Majalla" w:hAnsi="Sakkal Majalla" w:cs="Sakkal Majalla"/>
          <w:b/>
          <w:bCs/>
          <w:sz w:val="24"/>
          <w:szCs w:val="24"/>
          <w:rtl/>
        </w:rPr>
        <w:t>بين كل من</w:t>
      </w:r>
    </w:p>
    <w:p w:rsidR="00B15EA6" w:rsidRPr="008959A9" w:rsidRDefault="00B15EA6" w:rsidP="00B15EA6">
      <w:pPr>
        <w:pStyle w:val="ListParagraph"/>
        <w:numPr>
          <w:ilvl w:val="0"/>
          <w:numId w:val="4"/>
        </w:numPr>
        <w:tabs>
          <w:tab w:val="left" w:pos="859"/>
        </w:tabs>
        <w:contextualSpacing w:val="0"/>
        <w:jc w:val="both"/>
        <w:rPr>
          <w:rFonts w:ascii="Sakkal Majalla" w:hAnsi="Sakkal Majalla" w:cs="Sakkal Majalla"/>
          <w:bCs/>
          <w:sz w:val="24"/>
          <w:szCs w:val="24"/>
          <w:rtl/>
        </w:rPr>
      </w:pPr>
      <w:r w:rsidRPr="008959A9">
        <w:rPr>
          <w:rFonts w:ascii="Sakkal Majalla" w:hAnsi="Sakkal Majalla" w:cs="Sakkal Majalla"/>
          <w:b/>
          <w:sz w:val="24"/>
          <w:szCs w:val="24"/>
          <w:rtl/>
        </w:rPr>
        <w:t xml:space="preserve">[...]، </w:t>
      </w:r>
      <w:r w:rsidRPr="008959A9">
        <w:rPr>
          <w:rFonts w:ascii="Sakkal Majalla" w:hAnsi="Sakkal Majalla" w:cs="Sakkal Majalla"/>
          <w:sz w:val="24"/>
          <w:szCs w:val="24"/>
          <w:rtl/>
        </w:rPr>
        <w:t xml:space="preserve">[شركة تأسست في [...] بموجب ترخيص رقم [....] ويقع مكتبها المسجل في [....] وفروعها وخلفائها والشركات التابعة لها ووكلائها والمتنازل </w:t>
      </w:r>
      <w:proofErr w:type="gramStart"/>
      <w:r w:rsidRPr="008959A9">
        <w:rPr>
          <w:rFonts w:ascii="Sakkal Majalla" w:hAnsi="Sakkal Majalla" w:cs="Sakkal Majalla"/>
          <w:sz w:val="24"/>
          <w:szCs w:val="24"/>
          <w:rtl/>
        </w:rPr>
        <w:t xml:space="preserve">لهم </w:t>
      </w:r>
      <w:r w:rsidRPr="008959A9">
        <w:rPr>
          <w:rFonts w:ascii="Sakkal Majalla" w:hAnsi="Sakkal Majalla" w:cs="Sakkal Majalla"/>
          <w:color w:val="FF0000"/>
          <w:sz w:val="24"/>
          <w:szCs w:val="24"/>
          <w:rtl/>
        </w:rPr>
        <w:t>]</w:t>
      </w:r>
      <w:proofErr w:type="gramEnd"/>
      <w:r w:rsidRPr="008959A9">
        <w:rPr>
          <w:rFonts w:ascii="Sakkal Majalla" w:hAnsi="Sakkal Majalla" w:cs="Sakkal Majalla"/>
          <w:color w:val="FF0000"/>
          <w:sz w:val="24"/>
          <w:szCs w:val="24"/>
          <w:rtl/>
        </w:rPr>
        <w:t xml:space="preserve"> [أو</w:t>
      </w:r>
      <w:r w:rsidRPr="008959A9">
        <w:rPr>
          <w:rFonts w:ascii="Sakkal Majalla" w:hAnsi="Sakkal Majalla" w:cs="Sakkal Majalla"/>
          <w:sz w:val="24"/>
          <w:szCs w:val="24"/>
          <w:rtl/>
        </w:rPr>
        <w:t xml:space="preserve">] [...] الجنسية ويحمل جواز سفر رقم [...]، ويقع عنوانه في [...] وجميع خلفائه/ خلفائها والشركات التابعة والوكلاء والمتنازل لهم]. </w:t>
      </w:r>
      <w:r w:rsidRPr="008959A9">
        <w:rPr>
          <w:rFonts w:ascii="Sakkal Majalla" w:hAnsi="Sakkal Majalla" w:cs="Sakkal Majalla"/>
          <w:bCs/>
          <w:sz w:val="24"/>
          <w:szCs w:val="24"/>
          <w:rtl/>
        </w:rPr>
        <w:t>يشار إليها بشكل فردي باسم [...].</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BodyText"/>
        <w:ind w:left="138"/>
        <w:rPr>
          <w:rFonts w:ascii="Sakkal Majalla" w:hAnsi="Sakkal Majalla" w:cs="Sakkal Majalla"/>
          <w:sz w:val="24"/>
          <w:szCs w:val="24"/>
          <w:rtl/>
        </w:rPr>
      </w:pPr>
      <w:r w:rsidRPr="008959A9">
        <w:rPr>
          <w:rFonts w:ascii="Sakkal Majalla" w:hAnsi="Sakkal Majalla" w:cs="Sakkal Majalla"/>
          <w:sz w:val="24"/>
          <w:szCs w:val="24"/>
          <w:rtl/>
        </w:rPr>
        <w:t>و</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ListParagraph"/>
        <w:numPr>
          <w:ilvl w:val="0"/>
          <w:numId w:val="4"/>
        </w:numPr>
        <w:tabs>
          <w:tab w:val="left" w:pos="859"/>
        </w:tabs>
        <w:contextualSpacing w:val="0"/>
        <w:jc w:val="both"/>
        <w:rPr>
          <w:rFonts w:ascii="Sakkal Majalla" w:hAnsi="Sakkal Majalla" w:cs="Sakkal Majalla"/>
          <w:bCs/>
          <w:sz w:val="24"/>
          <w:szCs w:val="24"/>
          <w:rtl/>
        </w:rPr>
      </w:pPr>
      <w:r w:rsidRPr="008959A9">
        <w:rPr>
          <w:rFonts w:ascii="Sakkal Majalla" w:hAnsi="Sakkal Majalla" w:cs="Sakkal Majalla"/>
          <w:b/>
          <w:sz w:val="24"/>
          <w:szCs w:val="24"/>
          <w:rtl/>
        </w:rPr>
        <w:t xml:space="preserve">[...]، </w:t>
      </w:r>
      <w:r w:rsidRPr="008959A9">
        <w:rPr>
          <w:rFonts w:ascii="Sakkal Majalla" w:hAnsi="Sakkal Majalla" w:cs="Sakkal Majalla"/>
          <w:sz w:val="24"/>
          <w:szCs w:val="24"/>
          <w:rtl/>
        </w:rPr>
        <w:t xml:space="preserve">[شركة تأسست في [...] بموجب ترخيص رقم [....] ويقع مكتبها المسجل في [....] وفروعها وخلفائها والشركات التابعة لها ووكلائها والمتنازل </w:t>
      </w:r>
      <w:proofErr w:type="gramStart"/>
      <w:r w:rsidRPr="008959A9">
        <w:rPr>
          <w:rFonts w:ascii="Sakkal Majalla" w:hAnsi="Sakkal Majalla" w:cs="Sakkal Majalla"/>
          <w:sz w:val="24"/>
          <w:szCs w:val="24"/>
          <w:rtl/>
        </w:rPr>
        <w:t xml:space="preserve">لهم </w:t>
      </w:r>
      <w:r w:rsidRPr="008959A9">
        <w:rPr>
          <w:rFonts w:ascii="Sakkal Majalla" w:hAnsi="Sakkal Majalla" w:cs="Sakkal Majalla"/>
          <w:color w:val="FF0000"/>
          <w:sz w:val="24"/>
          <w:szCs w:val="24"/>
          <w:rtl/>
        </w:rPr>
        <w:t>]</w:t>
      </w:r>
      <w:proofErr w:type="gramEnd"/>
      <w:r w:rsidRPr="008959A9">
        <w:rPr>
          <w:rFonts w:ascii="Sakkal Majalla" w:hAnsi="Sakkal Majalla" w:cs="Sakkal Majalla"/>
          <w:color w:val="FF0000"/>
          <w:sz w:val="24"/>
          <w:szCs w:val="24"/>
          <w:rtl/>
        </w:rPr>
        <w:t xml:space="preserve"> [أو</w:t>
      </w:r>
      <w:r w:rsidRPr="008959A9">
        <w:rPr>
          <w:rFonts w:ascii="Sakkal Majalla" w:hAnsi="Sakkal Majalla" w:cs="Sakkal Majalla"/>
          <w:sz w:val="24"/>
          <w:szCs w:val="24"/>
          <w:rtl/>
        </w:rPr>
        <w:t xml:space="preserve">] [...] الجنسية ويحمل جواز سفر رقم [...]، ويقع عنوانه في [...] وجميع خلفائه/ خلفائها والشركات التابعة والوكلاء والمتنازل لهم] </w:t>
      </w:r>
      <w:r w:rsidRPr="008959A9">
        <w:rPr>
          <w:rFonts w:ascii="Sakkal Majalla" w:hAnsi="Sakkal Majalla" w:cs="Sakkal Majalla"/>
          <w:bCs/>
          <w:sz w:val="24"/>
          <w:szCs w:val="24"/>
          <w:rtl/>
        </w:rPr>
        <w:t>يشار إليها بشكل فردي باسم [...].</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P68B1DB1-Normal9"/>
        <w:ind w:left="138"/>
        <w:jc w:val="both"/>
        <w:rPr>
          <w:rFonts w:ascii="Sakkal Majalla" w:hAnsi="Sakkal Majalla" w:cs="Sakkal Majalla"/>
          <w:sz w:val="24"/>
          <w:szCs w:val="24"/>
          <w:rtl/>
        </w:rPr>
      </w:pPr>
      <w:r w:rsidRPr="008959A9">
        <w:rPr>
          <w:rFonts w:ascii="Sakkal Majalla" w:hAnsi="Sakkal Majalla" w:cs="Sakkal Majalla"/>
          <w:sz w:val="24"/>
          <w:szCs w:val="24"/>
          <w:rtl/>
        </w:rPr>
        <w:t>يُشار إلى كل منهما</w:t>
      </w:r>
      <w:r w:rsidRPr="008959A9">
        <w:rPr>
          <w:rFonts w:ascii="Sakkal Majalla" w:hAnsi="Sakkal Majalla" w:cs="Sakkal Majalla"/>
          <w:b/>
          <w:sz w:val="24"/>
          <w:szCs w:val="24"/>
          <w:rtl/>
        </w:rPr>
        <w:t xml:space="preserve"> منفردًا بلفظ "الطرف</w:t>
      </w:r>
      <w:r w:rsidRPr="008959A9">
        <w:rPr>
          <w:rFonts w:ascii="Sakkal Majalla" w:hAnsi="Sakkal Majalla" w:cs="Sakkal Majalla"/>
          <w:sz w:val="24"/>
          <w:szCs w:val="24"/>
          <w:rtl/>
        </w:rPr>
        <w:t>" ويُشار</w:t>
      </w:r>
      <w:r w:rsidRPr="008959A9">
        <w:rPr>
          <w:rFonts w:ascii="Sakkal Majalla" w:hAnsi="Sakkal Majalla" w:cs="Sakkal Majalla"/>
          <w:b/>
          <w:sz w:val="24"/>
          <w:szCs w:val="24"/>
          <w:rtl/>
        </w:rPr>
        <w:t xml:space="preserve"> إليهما معًا بلفظ "الطرفان</w:t>
      </w:r>
      <w:r w:rsidRPr="008959A9">
        <w:rPr>
          <w:rFonts w:ascii="Sakkal Majalla" w:hAnsi="Sakkal Majalla" w:cs="Sakkal Majalla"/>
          <w:sz w:val="24"/>
          <w:szCs w:val="24"/>
          <w:rtl/>
        </w:rPr>
        <w:t xml:space="preserve"> ".</w:t>
      </w:r>
    </w:p>
    <w:p w:rsidR="00B15EA6" w:rsidRPr="008959A9" w:rsidRDefault="00B15EA6" w:rsidP="00B15EA6">
      <w:pPr>
        <w:pStyle w:val="P68B1DB1-Normal9"/>
        <w:ind w:left="138"/>
        <w:jc w:val="both"/>
        <w:rPr>
          <w:rFonts w:ascii="Sakkal Majalla" w:hAnsi="Sakkal Majalla" w:cs="Sakkal Majalla"/>
          <w:sz w:val="24"/>
          <w:szCs w:val="24"/>
          <w:rtl/>
        </w:rPr>
      </w:pPr>
      <w:r w:rsidRPr="008959A9">
        <w:rPr>
          <w:rFonts w:ascii="Sakkal Majalla" w:hAnsi="Sakkal Majalla" w:cs="Sakkal Majalla"/>
          <w:sz w:val="24"/>
          <w:szCs w:val="24"/>
          <w:rtl/>
        </w:rPr>
        <w:t xml:space="preserve"> </w:t>
      </w:r>
    </w:p>
    <w:p w:rsidR="00B15EA6" w:rsidRPr="008959A9" w:rsidRDefault="00B15EA6" w:rsidP="00B15EA6">
      <w:pPr>
        <w:pStyle w:val="P68B1DB1-Normal9"/>
        <w:ind w:left="138"/>
        <w:jc w:val="both"/>
        <w:rPr>
          <w:rFonts w:ascii="Sakkal Majalla" w:hAnsi="Sakkal Majalla" w:cs="Sakkal Majalla"/>
          <w:bCs/>
          <w:sz w:val="24"/>
          <w:szCs w:val="24"/>
          <w:rtl/>
        </w:rPr>
      </w:pPr>
      <w:r w:rsidRPr="008959A9">
        <w:rPr>
          <w:rFonts w:ascii="Sakkal Majalla" w:hAnsi="Sakkal Majalla" w:cs="Sakkal Majalla"/>
          <w:bCs/>
          <w:sz w:val="24"/>
          <w:szCs w:val="24"/>
          <w:rtl/>
        </w:rPr>
        <w:t>الحيثيات:</w:t>
      </w:r>
    </w:p>
    <w:p w:rsidR="00B15EA6" w:rsidRPr="008959A9" w:rsidRDefault="00B15EA6" w:rsidP="00B15EA6">
      <w:pPr>
        <w:pStyle w:val="BodyText"/>
        <w:ind w:left="138"/>
        <w:rPr>
          <w:rFonts w:ascii="Sakkal Majalla" w:hAnsi="Sakkal Majalla" w:cs="Sakkal Majalla"/>
          <w:sz w:val="24"/>
          <w:szCs w:val="24"/>
          <w:rtl/>
        </w:rPr>
      </w:pPr>
      <w:r w:rsidRPr="008959A9">
        <w:rPr>
          <w:rFonts w:ascii="Sakkal Majalla" w:hAnsi="Sakkal Majalla" w:cs="Sakkal Majalla"/>
          <w:sz w:val="24"/>
          <w:szCs w:val="24"/>
          <w:rtl/>
        </w:rPr>
        <w:t>لا تعتبر حيثيات النبذة التعريفية ذات الصلة بمثابة تمهيد شامل أو مفصل ولكنها فقط تقدم الاتفاقية بإيجاز.</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BodyText"/>
        <w:ind w:left="138"/>
        <w:rPr>
          <w:rFonts w:ascii="Sakkal Majalla" w:hAnsi="Sakkal Majalla" w:cs="Sakkal Majalla"/>
          <w:sz w:val="24"/>
          <w:szCs w:val="24"/>
          <w:rtl/>
        </w:rPr>
      </w:pPr>
      <w:r w:rsidRPr="008959A9">
        <w:rPr>
          <w:rFonts w:ascii="Sakkal Majalla" w:hAnsi="Sakkal Majalla" w:cs="Sakkal Majalla"/>
          <w:sz w:val="24"/>
          <w:szCs w:val="24"/>
          <w:rtl/>
        </w:rPr>
        <w:t>تتوافق المصطلحات المحددة المستخدمة في هذه الاتفاقية مع التعريفات المنصوص عليها في البند 1، باستثناء الحالات التي يشار فيها إلى خلاف ذلك.</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8959A9">
      <w:pPr>
        <w:pStyle w:val="BodyText"/>
        <w:tabs>
          <w:tab w:val="left" w:pos="1206"/>
        </w:tabs>
        <w:ind w:left="566"/>
        <w:rPr>
          <w:rFonts w:ascii="Sakkal Majalla" w:hAnsi="Sakkal Majalla" w:cs="Sakkal Majalla"/>
          <w:sz w:val="24"/>
          <w:szCs w:val="24"/>
          <w:rtl/>
        </w:rPr>
      </w:pPr>
      <w:r w:rsidRPr="008959A9">
        <w:rPr>
          <w:rFonts w:ascii="Sakkal Majalla" w:hAnsi="Sakkal Majalla" w:cs="Sakkal Majalla"/>
          <w:sz w:val="24"/>
          <w:szCs w:val="24"/>
          <w:rtl/>
        </w:rPr>
        <w:t>(أ)</w:t>
      </w:r>
      <w:r w:rsidRPr="008959A9">
        <w:rPr>
          <w:rFonts w:ascii="Sakkal Majalla" w:hAnsi="Sakkal Majalla" w:cs="Sakkal Majalla"/>
          <w:sz w:val="24"/>
          <w:szCs w:val="24"/>
          <w:rtl/>
        </w:rPr>
        <w:tab/>
      </w:r>
      <w:r w:rsidRPr="008959A9">
        <w:rPr>
          <w:rFonts w:ascii="Sakkal Majalla" w:hAnsi="Sakkal Majalla" w:cs="Sakkal Majalla"/>
          <w:color w:val="FF0000"/>
          <w:sz w:val="24"/>
          <w:szCs w:val="24"/>
          <w:rtl/>
        </w:rPr>
        <w:t>[أدرج الحيثيات]</w:t>
      </w:r>
    </w:p>
    <w:p w:rsidR="00B15EA6" w:rsidRPr="008959A9" w:rsidRDefault="00B15EA6" w:rsidP="00B15EA6">
      <w:pPr>
        <w:pStyle w:val="P68B1DB1-Normal9"/>
        <w:ind w:left="1206"/>
        <w:rPr>
          <w:rFonts w:ascii="Sakkal Majalla" w:hAnsi="Sakkal Majalla" w:cs="Sakkal Majalla"/>
          <w:sz w:val="24"/>
          <w:szCs w:val="24"/>
          <w:rtl/>
        </w:rPr>
      </w:pPr>
      <w:r w:rsidRPr="008959A9">
        <w:rPr>
          <w:rFonts w:ascii="Sakkal Majalla" w:hAnsi="Sakkal Majalla" w:cs="Sakkal Majalla"/>
          <w:b/>
          <w:sz w:val="24"/>
          <w:szCs w:val="24"/>
          <w:rtl/>
        </w:rPr>
        <w:t xml:space="preserve">وبناء على </w:t>
      </w:r>
      <w:r w:rsidRPr="008959A9">
        <w:rPr>
          <w:rFonts w:ascii="Sakkal Majalla" w:hAnsi="Sakkal Majalla" w:cs="Sakkal Majalla"/>
          <w:sz w:val="24"/>
          <w:szCs w:val="24"/>
          <w:rtl/>
        </w:rPr>
        <w:t xml:space="preserve">ذلك، يتفق الطرفان، اللذان يعتزمان أن يكونا ملزمين قانونًا، </w:t>
      </w:r>
      <w:r w:rsidRPr="008959A9">
        <w:rPr>
          <w:rFonts w:ascii="Sakkal Majalla" w:hAnsi="Sakkal Majalla" w:cs="Sakkal Majalla"/>
          <w:b/>
          <w:sz w:val="24"/>
          <w:szCs w:val="24"/>
          <w:rtl/>
        </w:rPr>
        <w:t>على ما يلي</w:t>
      </w:r>
      <w:r w:rsidRPr="008959A9">
        <w:rPr>
          <w:rFonts w:ascii="Sakkal Majalla" w:hAnsi="Sakkal Majalla" w:cs="Sakkal Majalla"/>
          <w:sz w:val="24"/>
          <w:szCs w:val="24"/>
          <w:rtl/>
        </w:rPr>
        <w:t>:</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8959A9">
      <w:pPr>
        <w:pStyle w:val="P68B1DB1-ListParagraph8"/>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التعريفات والتفسيرات</w:t>
      </w:r>
    </w:p>
    <w:p w:rsidR="00B15EA6" w:rsidRPr="008959A9" w:rsidRDefault="00B15EA6" w:rsidP="00B15EA6">
      <w:pPr>
        <w:pStyle w:val="BodyText"/>
        <w:ind w:left="566"/>
        <w:rPr>
          <w:rFonts w:ascii="Sakkal Majalla" w:hAnsi="Sakkal Majalla" w:cs="Sakkal Majalla"/>
          <w:sz w:val="24"/>
          <w:szCs w:val="24"/>
          <w:rtl/>
        </w:rPr>
      </w:pPr>
      <w:r w:rsidRPr="008959A9">
        <w:rPr>
          <w:rFonts w:ascii="Sakkal Majalla" w:hAnsi="Sakkal Majalla" w:cs="Sakkal Majalla"/>
          <w:sz w:val="24"/>
          <w:szCs w:val="24"/>
          <w:rtl/>
        </w:rPr>
        <w:t>في هذه الاتفاقية، وما لم يقتضي السياق خلاف ذلك، تنطبق التعريفات التالية:</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8"/>
        <w:numPr>
          <w:ilvl w:val="1"/>
          <w:numId w:val="3"/>
        </w:numPr>
        <w:tabs>
          <w:tab w:val="left" w:pos="1025"/>
        </w:tabs>
        <w:ind w:hanging="462"/>
        <w:rPr>
          <w:rFonts w:ascii="Sakkal Majalla" w:hAnsi="Sakkal Majalla" w:cs="Sakkal Majalla"/>
          <w:b w:val="0"/>
          <w:bCs/>
          <w:sz w:val="24"/>
          <w:szCs w:val="24"/>
          <w:rtl/>
        </w:rPr>
      </w:pPr>
      <w:r w:rsidRPr="008959A9">
        <w:rPr>
          <w:rFonts w:ascii="Sakkal Majalla" w:hAnsi="Sakkal Majalla" w:cs="Sakkal Majalla"/>
          <w:b w:val="0"/>
          <w:bCs/>
          <w:sz w:val="24"/>
          <w:szCs w:val="24"/>
          <w:rtl/>
        </w:rPr>
        <w:t>التعريفات</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P68B1DB1-ListParagraph6"/>
        <w:numPr>
          <w:ilvl w:val="2"/>
          <w:numId w:val="3"/>
        </w:numPr>
        <w:tabs>
          <w:tab w:val="left" w:pos="1992"/>
        </w:tabs>
        <w:ind w:hanging="721"/>
        <w:rPr>
          <w:rFonts w:ascii="Sakkal Majalla" w:hAnsi="Sakkal Majalla" w:cs="Sakkal Majalla"/>
          <w:sz w:val="24"/>
          <w:szCs w:val="24"/>
          <w:rtl/>
        </w:rPr>
      </w:pPr>
      <w:r w:rsidRPr="008959A9">
        <w:rPr>
          <w:rFonts w:ascii="Sakkal Majalla" w:hAnsi="Sakkal Majalla" w:cs="Sakkal Majalla"/>
          <w:b/>
          <w:sz w:val="24"/>
          <w:szCs w:val="24"/>
          <w:rtl/>
        </w:rPr>
        <w:t>"</w:t>
      </w:r>
      <w:r w:rsidRPr="008959A9">
        <w:rPr>
          <w:rFonts w:ascii="Sakkal Majalla" w:hAnsi="Sakkal Majalla" w:cs="Sakkal Majalla"/>
          <w:bCs/>
          <w:sz w:val="24"/>
          <w:szCs w:val="24"/>
          <w:rtl/>
        </w:rPr>
        <w:t>درهم</w:t>
      </w:r>
      <w:r w:rsidRPr="008959A9">
        <w:rPr>
          <w:rFonts w:ascii="Sakkal Majalla" w:hAnsi="Sakkal Majalla" w:cs="Sakkal Majalla"/>
          <w:b/>
          <w:sz w:val="24"/>
          <w:szCs w:val="24"/>
          <w:rtl/>
        </w:rPr>
        <w:t xml:space="preserve">" </w:t>
      </w:r>
      <w:r w:rsidRPr="008959A9">
        <w:rPr>
          <w:rFonts w:ascii="Sakkal Majalla" w:hAnsi="Sakkal Majalla" w:cs="Sakkal Majalla"/>
          <w:sz w:val="24"/>
          <w:szCs w:val="24"/>
          <w:rtl/>
        </w:rPr>
        <w:t>يعني الدرهم، العملة القانونية المستخدمة في دولة الإمارات العربية المتحدة؛</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2"/>
          <w:numId w:val="3"/>
        </w:numPr>
        <w:tabs>
          <w:tab w:val="left" w:pos="1992"/>
        </w:tabs>
        <w:jc w:val="both"/>
        <w:rPr>
          <w:rFonts w:ascii="Sakkal Majalla" w:hAnsi="Sakkal Majalla" w:cs="Sakkal Majalla"/>
          <w:sz w:val="24"/>
          <w:szCs w:val="24"/>
          <w:rtl/>
        </w:rPr>
      </w:pPr>
      <w:r w:rsidRPr="008959A9">
        <w:rPr>
          <w:rFonts w:ascii="Sakkal Majalla" w:hAnsi="Sakkal Majalla" w:cs="Sakkal Majalla"/>
          <w:b/>
          <w:sz w:val="24"/>
          <w:szCs w:val="24"/>
          <w:rtl/>
        </w:rPr>
        <w:t>"</w:t>
      </w:r>
      <w:r w:rsidRPr="008959A9">
        <w:rPr>
          <w:rFonts w:ascii="Sakkal Majalla" w:hAnsi="Sakkal Majalla" w:cs="Sakkal Majalla"/>
          <w:bCs/>
          <w:sz w:val="24"/>
          <w:szCs w:val="24"/>
          <w:rtl/>
        </w:rPr>
        <w:t>الشركة التابعة</w:t>
      </w:r>
      <w:r w:rsidRPr="008959A9">
        <w:rPr>
          <w:rFonts w:ascii="Sakkal Majalla" w:hAnsi="Sakkal Majalla" w:cs="Sakkal Majalla"/>
          <w:b/>
          <w:sz w:val="24"/>
          <w:szCs w:val="24"/>
          <w:rtl/>
        </w:rPr>
        <w:t xml:space="preserve">" </w:t>
      </w:r>
      <w:r w:rsidRPr="008959A9">
        <w:rPr>
          <w:rFonts w:ascii="Sakkal Majalla" w:hAnsi="Sakkal Majalla" w:cs="Sakkal Majalla"/>
          <w:sz w:val="24"/>
          <w:szCs w:val="24"/>
          <w:rtl/>
        </w:rPr>
        <w:t>تعني، فيما يتعلق بأي شخص، الشخص الذي يتحكم أو يسيطر بشكل مباشر أو غير مباشر، من خلال وسيط واحد أو أكثر، على طرف أو يخضع لسيطرة مشتركة مع هذا الطرف ويشمل خلفاء الشخص. ولجميع أغراض هذه الاتفاقية، يعني مصطلح السيطرة (بما في ذلك، بالمعنى المترابط، المصطلحات الخاضعة للسيطرة وتحت السيطرة المشتركة)، كما هو مستخدم فيما يتعلق بأي شخص، امتلاك، بشكل مباشر أو غير مباشر، سلطة توجيه أو التسبب في توجيه إدارة وسياسات هذا الشخص، أو سلطة الاعتراض على القرارات السياسية الرئيسية لهذا الشخص، سواء من خلال ملكية الأوراق المالية التصويتية، عن طريق عقد أو غير ذلك؛</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2"/>
          <w:numId w:val="3"/>
        </w:numPr>
        <w:tabs>
          <w:tab w:val="left" w:pos="1992"/>
        </w:tabs>
        <w:jc w:val="both"/>
        <w:rPr>
          <w:rFonts w:ascii="Sakkal Majalla" w:hAnsi="Sakkal Majalla" w:cs="Sakkal Majalla"/>
          <w:sz w:val="24"/>
          <w:szCs w:val="24"/>
          <w:rtl/>
        </w:rPr>
      </w:pPr>
      <w:r w:rsidRPr="008959A9">
        <w:rPr>
          <w:rFonts w:ascii="Sakkal Majalla" w:hAnsi="Sakkal Majalla" w:cs="Sakkal Majalla"/>
          <w:b/>
          <w:sz w:val="24"/>
          <w:szCs w:val="24"/>
          <w:rtl/>
        </w:rPr>
        <w:t>"</w:t>
      </w:r>
      <w:r w:rsidRPr="008959A9">
        <w:rPr>
          <w:rFonts w:ascii="Sakkal Majalla" w:hAnsi="Sakkal Majalla" w:cs="Sakkal Majalla"/>
          <w:bCs/>
          <w:sz w:val="24"/>
          <w:szCs w:val="24"/>
          <w:rtl/>
        </w:rPr>
        <w:t>الاتفاقية</w:t>
      </w:r>
      <w:r w:rsidRPr="008959A9">
        <w:rPr>
          <w:rFonts w:ascii="Sakkal Majalla" w:hAnsi="Sakkal Majalla" w:cs="Sakkal Majalla"/>
          <w:b/>
          <w:sz w:val="24"/>
          <w:szCs w:val="24"/>
          <w:rtl/>
        </w:rPr>
        <w:t xml:space="preserve">" </w:t>
      </w:r>
      <w:r w:rsidRPr="008959A9">
        <w:rPr>
          <w:rFonts w:ascii="Sakkal Majalla" w:hAnsi="Sakkal Majalla" w:cs="Sakkal Majalla"/>
          <w:sz w:val="24"/>
          <w:szCs w:val="24"/>
          <w:rtl/>
        </w:rPr>
        <w:t>تعني هذه الاتفاقية مع أي تغييرات أو تعديلات على هذه الاتفاقية قد يتم الاتفاق عليها من وقت لآخر كتابةً من قبل الأطراف؛</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2"/>
          <w:numId w:val="3"/>
        </w:numPr>
        <w:tabs>
          <w:tab w:val="left" w:pos="1992"/>
        </w:tabs>
        <w:ind w:hanging="721"/>
        <w:rPr>
          <w:rFonts w:ascii="Sakkal Majalla" w:hAnsi="Sakkal Majalla" w:cs="Sakkal Majalla"/>
          <w:sz w:val="24"/>
          <w:szCs w:val="24"/>
          <w:rtl/>
        </w:rPr>
      </w:pPr>
      <w:r w:rsidRPr="008959A9">
        <w:rPr>
          <w:rFonts w:ascii="Sakkal Majalla" w:hAnsi="Sakkal Majalla" w:cs="Sakkal Majalla"/>
          <w:sz w:val="24"/>
          <w:szCs w:val="24"/>
          <w:rtl/>
        </w:rPr>
        <w:t>"</w:t>
      </w:r>
      <w:r w:rsidRPr="008959A9">
        <w:rPr>
          <w:rFonts w:ascii="Sakkal Majalla" w:hAnsi="Sakkal Majalla" w:cs="Sakkal Majalla"/>
          <w:bCs/>
          <w:sz w:val="24"/>
          <w:szCs w:val="24"/>
          <w:rtl/>
        </w:rPr>
        <w:t>يوم (أيام) العمل</w:t>
      </w:r>
      <w:r w:rsidRPr="008959A9">
        <w:rPr>
          <w:rFonts w:ascii="Sakkal Majalla" w:hAnsi="Sakkal Majalla" w:cs="Sakkal Majalla"/>
          <w:sz w:val="24"/>
          <w:szCs w:val="24"/>
          <w:rtl/>
        </w:rPr>
        <w:t>" يعني أي يوم (أيام) بخلاف يومي السبت والأحد؛</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2"/>
          <w:numId w:val="3"/>
        </w:numPr>
        <w:tabs>
          <w:tab w:val="left" w:pos="1992"/>
        </w:tabs>
        <w:jc w:val="both"/>
        <w:rPr>
          <w:rFonts w:ascii="Sakkal Majalla" w:hAnsi="Sakkal Majalla" w:cs="Sakkal Majalla"/>
          <w:sz w:val="24"/>
          <w:szCs w:val="24"/>
          <w:rtl/>
        </w:rPr>
      </w:pPr>
      <w:r w:rsidRPr="008959A9">
        <w:rPr>
          <w:rFonts w:ascii="Sakkal Majalla" w:hAnsi="Sakkal Majalla" w:cs="Sakkal Majalla"/>
          <w:b/>
          <w:sz w:val="24"/>
          <w:szCs w:val="24"/>
          <w:rtl/>
        </w:rPr>
        <w:t>"</w:t>
      </w:r>
      <w:r w:rsidRPr="008959A9">
        <w:rPr>
          <w:rFonts w:ascii="Sakkal Majalla" w:hAnsi="Sakkal Majalla" w:cs="Sakkal Majalla"/>
          <w:bCs/>
          <w:sz w:val="24"/>
          <w:szCs w:val="24"/>
          <w:rtl/>
        </w:rPr>
        <w:t>تاريخ هذه الاتفاقية</w:t>
      </w:r>
      <w:r w:rsidRPr="008959A9">
        <w:rPr>
          <w:rFonts w:ascii="Sakkal Majalla" w:hAnsi="Sakkal Majalla" w:cs="Sakkal Majalla"/>
          <w:b/>
          <w:sz w:val="24"/>
          <w:szCs w:val="24"/>
          <w:rtl/>
        </w:rPr>
        <w:t xml:space="preserve">" </w:t>
      </w:r>
      <w:r w:rsidRPr="008959A9">
        <w:rPr>
          <w:rFonts w:ascii="Sakkal Majalla" w:hAnsi="Sakkal Majalla" w:cs="Sakkal Majalla"/>
          <w:sz w:val="24"/>
          <w:szCs w:val="24"/>
          <w:rtl/>
        </w:rPr>
        <w:t>يعني التاريخ الذي يوقع فيه الطرفان على هذه الاتفاقية، وفي حالة عدم توقيع الطرفين على هذه الاتفاقية في نفس اليوم، فإن تاريخ الاتفاقية هو التاريخ الذي يوقع فيه آخر طرف من الطرفين على هذه الاتفاقية؛</w:t>
      </w:r>
    </w:p>
    <w:p w:rsidR="00B15EA6" w:rsidRPr="008959A9" w:rsidRDefault="00B15EA6" w:rsidP="00B15EA6">
      <w:pPr>
        <w:pStyle w:val="P68B1DB1-ListParagraph6"/>
        <w:numPr>
          <w:ilvl w:val="2"/>
          <w:numId w:val="3"/>
        </w:numPr>
        <w:tabs>
          <w:tab w:val="left" w:pos="1992"/>
        </w:tabs>
        <w:jc w:val="both"/>
        <w:rPr>
          <w:rFonts w:ascii="Sakkal Majalla" w:hAnsi="Sakkal Majalla" w:cs="Sakkal Majalla"/>
          <w:sz w:val="24"/>
          <w:szCs w:val="24"/>
          <w:rtl/>
        </w:rPr>
      </w:pPr>
      <w:r w:rsidRPr="008959A9">
        <w:rPr>
          <w:rFonts w:ascii="Sakkal Majalla" w:hAnsi="Sakkal Majalla" w:cs="Sakkal Majalla"/>
          <w:sz w:val="24"/>
          <w:szCs w:val="24"/>
          <w:rtl/>
        </w:rPr>
        <w:t>"</w:t>
      </w:r>
      <w:r w:rsidRPr="008959A9">
        <w:rPr>
          <w:rFonts w:ascii="Sakkal Majalla" w:hAnsi="Sakkal Majalla" w:cs="Sakkal Majalla"/>
          <w:bCs/>
          <w:sz w:val="24"/>
          <w:szCs w:val="24"/>
          <w:rtl/>
        </w:rPr>
        <w:t>الرهن</w:t>
      </w:r>
      <w:r w:rsidRPr="008959A9">
        <w:rPr>
          <w:rFonts w:ascii="Sakkal Majalla" w:hAnsi="Sakkal Majalla" w:cs="Sakkal Majalla"/>
          <w:b/>
          <w:sz w:val="24"/>
          <w:szCs w:val="24"/>
          <w:rtl/>
        </w:rPr>
        <w:t xml:space="preserve">" </w:t>
      </w:r>
      <w:r w:rsidRPr="008959A9">
        <w:rPr>
          <w:rFonts w:ascii="Sakkal Majalla" w:hAnsi="Sakkal Majalla" w:cs="Sakkal Majalla"/>
          <w:sz w:val="24"/>
          <w:szCs w:val="24"/>
          <w:rtl/>
        </w:rPr>
        <w:t>يعني الرهن العقاري أو حق التصرف أو التعهد أو حق الحجز على ممتلكات الغير أو حق الخيار أو حق التقييد أو الحق في الرفض الأول أو حق الشفعة أو حق الطرف الثالث أو المصلحة أو غير من ذلك من التكليف العقاري أو حق ضمان من أي نوع أو أي نوع آخر من الترتيبات التفضيلية (بما في ذلك على سبيل المثال لا الحصر، ترتيب نقل الملكية أو الاحتفاظ بها) والتي لها التأثير المماثل؛</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2"/>
          <w:numId w:val="3"/>
        </w:numPr>
        <w:tabs>
          <w:tab w:val="left" w:pos="1992"/>
        </w:tabs>
        <w:jc w:val="both"/>
        <w:rPr>
          <w:rFonts w:ascii="Sakkal Majalla" w:hAnsi="Sakkal Majalla" w:cs="Sakkal Majalla"/>
          <w:sz w:val="24"/>
          <w:szCs w:val="24"/>
          <w:rtl/>
        </w:rPr>
      </w:pPr>
      <w:r w:rsidRPr="008959A9">
        <w:rPr>
          <w:rFonts w:ascii="Sakkal Majalla" w:hAnsi="Sakkal Majalla" w:cs="Sakkal Majalla"/>
          <w:b/>
          <w:sz w:val="24"/>
          <w:szCs w:val="24"/>
          <w:rtl/>
        </w:rPr>
        <w:t>"</w:t>
      </w:r>
      <w:r w:rsidRPr="008959A9">
        <w:rPr>
          <w:rFonts w:ascii="Sakkal Majalla" w:hAnsi="Sakkal Majalla" w:cs="Sakkal Majalla"/>
          <w:bCs/>
          <w:sz w:val="24"/>
          <w:szCs w:val="24"/>
          <w:rtl/>
        </w:rPr>
        <w:t>القوانين</w:t>
      </w:r>
      <w:r w:rsidRPr="008959A9">
        <w:rPr>
          <w:rFonts w:ascii="Sakkal Majalla" w:hAnsi="Sakkal Majalla" w:cs="Sakkal Majalla"/>
          <w:b/>
          <w:sz w:val="24"/>
          <w:szCs w:val="24"/>
          <w:rtl/>
        </w:rPr>
        <w:t xml:space="preserve">" </w:t>
      </w:r>
      <w:r w:rsidRPr="008959A9">
        <w:rPr>
          <w:rFonts w:ascii="Sakkal Majalla" w:hAnsi="Sakkal Majalla" w:cs="Sakkal Majalla"/>
          <w:sz w:val="24"/>
          <w:szCs w:val="24"/>
          <w:rtl/>
        </w:rPr>
        <w:t>تعني جميع القوانين واللوائح الداخلية والقواعد واللوائح والأوامر والمراسيم والبروتوكولات والقواعد والمبادئ التوجيهية والسياسات والإشعارات والتوجيهات والأحكام المعمول بها أو المتطلبات الأخرى لأي سلطة حكومية في تاريخ هذه الاتفاقية؛</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2"/>
          <w:numId w:val="3"/>
        </w:numPr>
        <w:tabs>
          <w:tab w:val="left" w:pos="1992"/>
        </w:tabs>
        <w:jc w:val="both"/>
        <w:rPr>
          <w:rFonts w:ascii="Sakkal Majalla" w:hAnsi="Sakkal Majalla" w:cs="Sakkal Majalla"/>
          <w:sz w:val="24"/>
          <w:szCs w:val="24"/>
          <w:rtl/>
        </w:rPr>
      </w:pPr>
      <w:r w:rsidRPr="008959A9">
        <w:rPr>
          <w:rFonts w:ascii="Sakkal Majalla" w:hAnsi="Sakkal Majalla" w:cs="Sakkal Majalla"/>
          <w:b/>
          <w:sz w:val="24"/>
          <w:szCs w:val="24"/>
          <w:rtl/>
        </w:rPr>
        <w:t>"</w:t>
      </w:r>
      <w:r w:rsidRPr="008959A9">
        <w:rPr>
          <w:rFonts w:ascii="Sakkal Majalla" w:hAnsi="Sakkal Majalla" w:cs="Sakkal Majalla"/>
          <w:bCs/>
          <w:sz w:val="24"/>
          <w:szCs w:val="24"/>
          <w:rtl/>
        </w:rPr>
        <w:t>الشخص</w:t>
      </w:r>
      <w:r w:rsidRPr="008959A9">
        <w:rPr>
          <w:rFonts w:ascii="Sakkal Majalla" w:hAnsi="Sakkal Majalla" w:cs="Sakkal Majalla"/>
          <w:b/>
          <w:sz w:val="24"/>
          <w:szCs w:val="24"/>
          <w:rtl/>
        </w:rPr>
        <w:t xml:space="preserve">" </w:t>
      </w:r>
      <w:r w:rsidRPr="008959A9">
        <w:rPr>
          <w:rFonts w:ascii="Sakkal Majalla" w:hAnsi="Sakkal Majalla" w:cs="Sakkal Majalla"/>
          <w:sz w:val="24"/>
          <w:szCs w:val="24"/>
          <w:rtl/>
        </w:rPr>
        <w:t>يعني أي فرد أو كيان أو مؤسسة أو شركة أو شراكة أو مشروع مشترك أو جمعية أو شركة ذات مسؤولية محدودة أو شركة مساهمة أو منظمة أو ائتمان أو جمعية غير مدمجة أو وصي أو حارس قضائي أو مصفي أو أي سلطة حكومية، بما في ذلك الممثلين القانونيين الشخصيين والخلفاء (أو منفذي وورثة الفرد المتوفى)؛</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ListParagraph"/>
        <w:numPr>
          <w:ilvl w:val="2"/>
          <w:numId w:val="3"/>
        </w:numPr>
        <w:tabs>
          <w:tab w:val="left" w:pos="1992"/>
        </w:tabs>
        <w:ind w:hanging="721"/>
        <w:contextualSpacing w:val="0"/>
        <w:rPr>
          <w:rFonts w:ascii="Sakkal Majalla" w:hAnsi="Sakkal Majalla" w:cs="Sakkal Majalla"/>
          <w:sz w:val="24"/>
          <w:szCs w:val="24"/>
          <w:rtl/>
        </w:rPr>
      </w:pPr>
      <w:r w:rsidRPr="008959A9">
        <w:rPr>
          <w:rFonts w:ascii="Sakkal Majalla" w:hAnsi="Sakkal Majalla" w:cs="Sakkal Majalla"/>
          <w:b/>
          <w:sz w:val="24"/>
          <w:szCs w:val="24"/>
          <w:rtl/>
        </w:rPr>
        <w:t>"</w:t>
      </w:r>
      <w:r w:rsidRPr="008959A9">
        <w:rPr>
          <w:rFonts w:ascii="Sakkal Majalla" w:hAnsi="Sakkal Majalla" w:cs="Sakkal Majalla"/>
          <w:bCs/>
          <w:sz w:val="24"/>
          <w:szCs w:val="24"/>
          <w:rtl/>
        </w:rPr>
        <w:t>التزامات الدفع</w:t>
      </w:r>
      <w:r w:rsidRPr="008959A9">
        <w:rPr>
          <w:rFonts w:ascii="Sakkal Majalla" w:hAnsi="Sakkal Majalla" w:cs="Sakkal Majalla"/>
          <w:b/>
          <w:sz w:val="24"/>
          <w:szCs w:val="24"/>
          <w:rtl/>
        </w:rPr>
        <w:t xml:space="preserve">" </w:t>
      </w:r>
      <w:r w:rsidRPr="008959A9">
        <w:rPr>
          <w:rFonts w:ascii="Sakkal Majalla" w:hAnsi="Sakkal Majalla" w:cs="Sakkal Majalla"/>
          <w:sz w:val="24"/>
          <w:szCs w:val="24"/>
          <w:rtl/>
        </w:rPr>
        <w:t>تعني</w:t>
      </w:r>
      <w:r w:rsidRPr="008959A9">
        <w:rPr>
          <w:rFonts w:ascii="Sakkal Majalla" w:hAnsi="Sakkal Majalla" w:cs="Sakkal Majalla"/>
          <w:color w:val="FF0000"/>
          <w:sz w:val="24"/>
          <w:szCs w:val="24"/>
          <w:rtl/>
        </w:rPr>
        <w:t xml:space="preserve"> [يرجى إدراج التعريف</w:t>
      </w:r>
      <w:r w:rsidRPr="008959A9">
        <w:rPr>
          <w:rFonts w:ascii="Sakkal Majalla" w:hAnsi="Sakkal Majalla" w:cs="Sakkal Majalla"/>
          <w:sz w:val="24"/>
          <w:szCs w:val="24"/>
          <w:rtl/>
        </w:rPr>
        <w:t xml:space="preserve"> هنا]؛</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2"/>
          <w:numId w:val="3"/>
        </w:numPr>
        <w:tabs>
          <w:tab w:val="left" w:pos="1992"/>
        </w:tabs>
        <w:jc w:val="both"/>
        <w:rPr>
          <w:rFonts w:ascii="Sakkal Majalla" w:hAnsi="Sakkal Majalla" w:cs="Sakkal Majalla"/>
          <w:sz w:val="24"/>
          <w:szCs w:val="24"/>
          <w:rtl/>
        </w:rPr>
      </w:pPr>
      <w:r w:rsidRPr="008959A9">
        <w:rPr>
          <w:rFonts w:ascii="Sakkal Majalla" w:hAnsi="Sakkal Majalla" w:cs="Sakkal Majalla"/>
          <w:b/>
          <w:sz w:val="24"/>
          <w:szCs w:val="24"/>
          <w:rtl/>
        </w:rPr>
        <w:t>"</w:t>
      </w:r>
      <w:r w:rsidRPr="008959A9">
        <w:rPr>
          <w:rFonts w:ascii="Sakkal Majalla" w:hAnsi="Sakkal Majalla" w:cs="Sakkal Majalla"/>
          <w:bCs/>
          <w:sz w:val="24"/>
          <w:szCs w:val="24"/>
          <w:rtl/>
        </w:rPr>
        <w:t>الأطراف ذات الصلة</w:t>
      </w:r>
      <w:r w:rsidRPr="008959A9">
        <w:rPr>
          <w:rFonts w:ascii="Sakkal Majalla" w:hAnsi="Sakkal Majalla" w:cs="Sakkal Majalla"/>
          <w:b/>
          <w:sz w:val="24"/>
          <w:szCs w:val="24"/>
          <w:rtl/>
        </w:rPr>
        <w:t xml:space="preserve">" </w:t>
      </w:r>
      <w:r w:rsidRPr="008959A9">
        <w:rPr>
          <w:rFonts w:ascii="Sakkal Majalla" w:hAnsi="Sakkal Majalla" w:cs="Sakkal Majalla"/>
          <w:sz w:val="24"/>
          <w:szCs w:val="24"/>
          <w:rtl/>
        </w:rPr>
        <w:t>تعني الشركة الأم للطرف أو الشركات التابعة أو المتنازل لهم أو المنقول إليهم أو الممثلين أو المديرين أو الوكلاء أو المسؤولين أو المديرين؛</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2"/>
          <w:numId w:val="3"/>
        </w:numPr>
        <w:tabs>
          <w:tab w:val="left" w:pos="1992"/>
        </w:tabs>
        <w:ind w:hanging="721"/>
        <w:rPr>
          <w:rFonts w:ascii="Sakkal Majalla" w:hAnsi="Sakkal Majalla" w:cs="Sakkal Majalla"/>
          <w:sz w:val="24"/>
          <w:szCs w:val="24"/>
          <w:rtl/>
        </w:rPr>
      </w:pPr>
      <w:r w:rsidRPr="008959A9">
        <w:rPr>
          <w:rFonts w:ascii="Sakkal Majalla" w:hAnsi="Sakkal Majalla" w:cs="Sakkal Majalla"/>
          <w:b/>
          <w:sz w:val="24"/>
          <w:szCs w:val="24"/>
          <w:rtl/>
        </w:rPr>
        <w:t>"</w:t>
      </w:r>
      <w:proofErr w:type="spellStart"/>
      <w:r w:rsidRPr="008959A9">
        <w:rPr>
          <w:rFonts w:ascii="Sakkal Majalla" w:hAnsi="Sakkal Majalla" w:cs="Sakkal Majalla"/>
          <w:bCs/>
          <w:sz w:val="24"/>
          <w:szCs w:val="24"/>
          <w:rtl/>
        </w:rPr>
        <w:t>إ.</w:t>
      </w:r>
      <w:proofErr w:type="gramStart"/>
      <w:r w:rsidRPr="008959A9">
        <w:rPr>
          <w:rFonts w:ascii="Sakkal Majalla" w:hAnsi="Sakkal Majalla" w:cs="Sakkal Majalla"/>
          <w:bCs/>
          <w:sz w:val="24"/>
          <w:szCs w:val="24"/>
          <w:rtl/>
        </w:rPr>
        <w:t>ع.م</w:t>
      </w:r>
      <w:proofErr w:type="spellEnd"/>
      <w:proofErr w:type="gramEnd"/>
      <w:r w:rsidRPr="008959A9">
        <w:rPr>
          <w:rFonts w:ascii="Sakkal Majalla" w:hAnsi="Sakkal Majalla" w:cs="Sakkal Majalla"/>
          <w:bCs/>
          <w:sz w:val="24"/>
          <w:szCs w:val="24"/>
          <w:rtl/>
        </w:rPr>
        <w:t>"</w:t>
      </w:r>
      <w:r w:rsidRPr="008959A9">
        <w:rPr>
          <w:rFonts w:ascii="Sakkal Majalla" w:hAnsi="Sakkal Majalla" w:cs="Sakkal Majalla"/>
          <w:b/>
          <w:sz w:val="24"/>
          <w:szCs w:val="24"/>
          <w:rtl/>
        </w:rPr>
        <w:t xml:space="preserve"> تعني </w:t>
      </w:r>
      <w:r w:rsidRPr="008959A9">
        <w:rPr>
          <w:rFonts w:ascii="Sakkal Majalla" w:hAnsi="Sakkal Majalla" w:cs="Sakkal Majalla"/>
          <w:sz w:val="24"/>
          <w:szCs w:val="24"/>
          <w:rtl/>
        </w:rPr>
        <w:t>الإمارات العربية المتحدة;</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2"/>
          <w:numId w:val="3"/>
        </w:numPr>
        <w:tabs>
          <w:tab w:val="left" w:pos="1992"/>
        </w:tabs>
        <w:jc w:val="both"/>
        <w:rPr>
          <w:rFonts w:ascii="Sakkal Majalla" w:hAnsi="Sakkal Majalla" w:cs="Sakkal Majalla"/>
          <w:sz w:val="24"/>
          <w:szCs w:val="24"/>
          <w:rtl/>
        </w:rPr>
      </w:pPr>
      <w:r w:rsidRPr="008959A9">
        <w:rPr>
          <w:rFonts w:ascii="Sakkal Majalla" w:hAnsi="Sakkal Majalla" w:cs="Sakkal Majalla"/>
          <w:b/>
          <w:sz w:val="24"/>
          <w:szCs w:val="24"/>
          <w:rtl/>
        </w:rPr>
        <w:t>"</w:t>
      </w:r>
      <w:r w:rsidRPr="008959A9">
        <w:rPr>
          <w:rFonts w:ascii="Sakkal Majalla" w:hAnsi="Sakkal Majalla" w:cs="Sakkal Majalla"/>
          <w:bCs/>
          <w:sz w:val="24"/>
          <w:szCs w:val="24"/>
          <w:rtl/>
        </w:rPr>
        <w:t>الدولار الأمريكي</w:t>
      </w:r>
      <w:r w:rsidRPr="008959A9">
        <w:rPr>
          <w:rFonts w:ascii="Sakkal Majalla" w:hAnsi="Sakkal Majalla" w:cs="Sakkal Majalla"/>
          <w:b/>
          <w:sz w:val="24"/>
          <w:szCs w:val="24"/>
          <w:rtl/>
        </w:rPr>
        <w:t xml:space="preserve">" </w:t>
      </w:r>
      <w:r w:rsidRPr="008959A9">
        <w:rPr>
          <w:rFonts w:ascii="Sakkal Majalla" w:hAnsi="Sakkal Majalla" w:cs="Sakkal Majalla"/>
          <w:sz w:val="24"/>
          <w:szCs w:val="24"/>
          <w:rtl/>
        </w:rPr>
        <w:t>يعني الدولار الأمريكي، العملة القانونية للولايات المتحدة الأمريكية.</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التسوية</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P68B1DB1-ListParagraph6"/>
        <w:numPr>
          <w:ilvl w:val="1"/>
          <w:numId w:val="3"/>
        </w:numPr>
        <w:tabs>
          <w:tab w:val="left" w:pos="1272"/>
        </w:tabs>
        <w:ind w:left="1271" w:hanging="706"/>
        <w:rPr>
          <w:rFonts w:ascii="Sakkal Majalla" w:hAnsi="Sakkal Majalla" w:cs="Sakkal Majalla"/>
          <w:sz w:val="24"/>
          <w:szCs w:val="24"/>
          <w:rtl/>
        </w:rPr>
      </w:pPr>
      <w:r w:rsidRPr="008959A9">
        <w:rPr>
          <w:rFonts w:ascii="Sakkal Majalla" w:hAnsi="Sakkal Majalla" w:cs="Sakkal Majalla"/>
          <w:sz w:val="24"/>
          <w:szCs w:val="24"/>
          <w:rtl/>
        </w:rPr>
        <w:t>من خلال تنفيذ هذه الاتفاقية، يتفق الطرفان بموجب هذه الاتفاقية بشكل لا رجعة فيه على ما يلي:</w:t>
      </w:r>
    </w:p>
    <w:p w:rsidR="00B15EA6" w:rsidRPr="008959A9" w:rsidRDefault="00B15EA6" w:rsidP="00B15EA6">
      <w:pPr>
        <w:pStyle w:val="BodyText"/>
        <w:rPr>
          <w:rFonts w:ascii="Sakkal Majalla" w:hAnsi="Sakkal Majalla" w:cs="Sakkal Majalla"/>
          <w:sz w:val="24"/>
          <w:szCs w:val="24"/>
          <w:rtl/>
        </w:rPr>
      </w:pPr>
    </w:p>
    <w:p w:rsidR="00B15EA6" w:rsidRDefault="00B15EA6" w:rsidP="00B15EA6">
      <w:pPr>
        <w:pStyle w:val="P68B1DB1-ListParagraph6"/>
        <w:numPr>
          <w:ilvl w:val="2"/>
          <w:numId w:val="3"/>
        </w:numPr>
        <w:tabs>
          <w:tab w:val="left" w:pos="1992"/>
        </w:tabs>
        <w:ind w:hanging="721"/>
        <w:rPr>
          <w:rFonts w:ascii="Sakkal Majalla" w:hAnsi="Sakkal Majalla" w:cs="Sakkal Majalla"/>
          <w:sz w:val="24"/>
          <w:szCs w:val="24"/>
        </w:rPr>
      </w:pPr>
      <w:r w:rsidRPr="008959A9">
        <w:rPr>
          <w:rFonts w:ascii="Sakkal Majalla" w:hAnsi="Sakkal Majalla" w:cs="Sakkal Majalla"/>
          <w:sz w:val="24"/>
          <w:szCs w:val="24"/>
          <w:rtl/>
        </w:rPr>
        <w:t>[</w:t>
      </w:r>
      <w:r w:rsidRPr="008959A9">
        <w:rPr>
          <w:rFonts w:ascii="Sakkal Majalla" w:hAnsi="Sakkal Majalla" w:cs="Sakkal Majalla"/>
          <w:color w:val="FF0000"/>
          <w:sz w:val="24"/>
          <w:szCs w:val="24"/>
          <w:rtl/>
        </w:rPr>
        <w:t>يقوم المحامي بصياغة شروط التسوية</w:t>
      </w:r>
      <w:r w:rsidRPr="008959A9">
        <w:rPr>
          <w:rFonts w:ascii="Sakkal Majalla" w:hAnsi="Sakkal Majalla" w:cs="Sakkal Majalla"/>
          <w:sz w:val="24"/>
          <w:szCs w:val="24"/>
          <w:rtl/>
        </w:rPr>
        <w:t>]</w:t>
      </w:r>
    </w:p>
    <w:p w:rsidR="003F56E9" w:rsidRDefault="003F56E9" w:rsidP="003F56E9">
      <w:pPr>
        <w:pStyle w:val="P68B1DB1-ListParagraph6"/>
        <w:tabs>
          <w:tab w:val="left" w:pos="1992"/>
        </w:tabs>
        <w:ind w:hanging="566"/>
        <w:rPr>
          <w:rFonts w:ascii="Sakkal Majalla" w:hAnsi="Sakkal Majalla" w:cs="Sakkal Majalla"/>
          <w:sz w:val="24"/>
          <w:szCs w:val="24"/>
        </w:rPr>
      </w:pPr>
    </w:p>
    <w:p w:rsidR="003F56E9" w:rsidRPr="008959A9" w:rsidRDefault="003F56E9" w:rsidP="003F56E9">
      <w:pPr>
        <w:pStyle w:val="P68B1DB1-ListParagraph6"/>
        <w:tabs>
          <w:tab w:val="left" w:pos="1992"/>
        </w:tabs>
        <w:ind w:hanging="566"/>
        <w:rPr>
          <w:rFonts w:ascii="Sakkal Majalla" w:hAnsi="Sakkal Majalla" w:cs="Sakkal Majalla"/>
          <w:sz w:val="24"/>
          <w:szCs w:val="24"/>
          <w:rtl/>
        </w:rPr>
      </w:pP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عواقب مخالفة الاتفاقية</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P68B1DB1-ListParagraph6"/>
        <w:numPr>
          <w:ilvl w:val="1"/>
          <w:numId w:val="3"/>
        </w:numPr>
        <w:tabs>
          <w:tab w:val="left" w:pos="1272"/>
        </w:tabs>
        <w:ind w:left="1271" w:hanging="706"/>
        <w:rPr>
          <w:rFonts w:ascii="Sakkal Majalla" w:hAnsi="Sakkal Majalla" w:cs="Sakkal Majalla"/>
          <w:sz w:val="24"/>
          <w:szCs w:val="24"/>
          <w:rtl/>
        </w:rPr>
      </w:pPr>
      <w:r w:rsidRPr="008959A9">
        <w:rPr>
          <w:rFonts w:ascii="Sakkal Majalla" w:hAnsi="Sakkal Majalla" w:cs="Sakkal Majalla"/>
          <w:sz w:val="24"/>
          <w:szCs w:val="24"/>
          <w:rtl/>
        </w:rPr>
        <w:t>[</w:t>
      </w:r>
      <w:r w:rsidRPr="008959A9">
        <w:rPr>
          <w:rFonts w:ascii="Sakkal Majalla" w:hAnsi="Sakkal Majalla" w:cs="Sakkal Majalla"/>
          <w:color w:val="FF0000"/>
          <w:sz w:val="24"/>
          <w:szCs w:val="24"/>
          <w:rtl/>
        </w:rPr>
        <w:t>يتم صياغتها من قبل المحامي</w:t>
      </w:r>
      <w:r w:rsidRPr="008959A9">
        <w:rPr>
          <w:rFonts w:ascii="Sakkal Majalla" w:hAnsi="Sakkal Majalla" w:cs="Sakkal Majalla"/>
          <w:sz w:val="24"/>
          <w:szCs w:val="24"/>
          <w:rtl/>
        </w:rPr>
        <w:t>]</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التكاليف</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P68B1DB1-ListParagraph6"/>
        <w:numPr>
          <w:ilvl w:val="1"/>
          <w:numId w:val="3"/>
        </w:numPr>
        <w:tabs>
          <w:tab w:val="left" w:pos="1272"/>
        </w:tabs>
        <w:ind w:left="1271" w:hanging="706"/>
        <w:rPr>
          <w:rFonts w:ascii="Sakkal Majalla" w:hAnsi="Sakkal Majalla" w:cs="Sakkal Majalla"/>
          <w:sz w:val="24"/>
          <w:szCs w:val="24"/>
          <w:rtl/>
        </w:rPr>
      </w:pPr>
      <w:r w:rsidRPr="008959A9">
        <w:rPr>
          <w:rFonts w:ascii="Sakkal Majalla" w:hAnsi="Sakkal Majalla" w:cs="Sakkal Majalla"/>
          <w:sz w:val="24"/>
          <w:szCs w:val="24"/>
          <w:rtl/>
        </w:rPr>
        <w:t>يتحمل كل طرف تكاليفه الخاصة فيما يتعلق بإعداد وإبرام وتنفيذ هذه الاتفاقية وجميع المستندات الأخرى المشار إليها فيها.</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إبراء الذمة</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BodyText"/>
        <w:ind w:left="1271"/>
        <w:jc w:val="both"/>
        <w:rPr>
          <w:rFonts w:ascii="Sakkal Majalla" w:hAnsi="Sakkal Majalla" w:cs="Sakkal Majalla"/>
          <w:sz w:val="24"/>
          <w:szCs w:val="24"/>
          <w:rtl/>
        </w:rPr>
      </w:pPr>
      <w:r w:rsidRPr="008959A9">
        <w:rPr>
          <w:rFonts w:ascii="Sakkal Majalla" w:hAnsi="Sakkal Majalla" w:cs="Sakkal Majalla"/>
          <w:sz w:val="24"/>
          <w:szCs w:val="24"/>
          <w:rtl/>
        </w:rPr>
        <w:t>يجب على [</w:t>
      </w:r>
      <w:r w:rsidRPr="008959A9">
        <w:rPr>
          <w:rFonts w:ascii="Sakkal Majalla" w:hAnsi="Sakkal Majalla" w:cs="Sakkal Majalla"/>
          <w:color w:val="FF0000"/>
          <w:sz w:val="24"/>
          <w:szCs w:val="24"/>
          <w:rtl/>
        </w:rPr>
        <w:t>إدراج الأطراف</w:t>
      </w:r>
      <w:r w:rsidRPr="008959A9">
        <w:rPr>
          <w:rFonts w:ascii="Sakkal Majalla" w:hAnsi="Sakkal Majalla" w:cs="Sakkal Majalla"/>
          <w:sz w:val="24"/>
          <w:szCs w:val="24"/>
          <w:rtl/>
        </w:rPr>
        <w:t>] حماية [</w:t>
      </w:r>
      <w:r w:rsidRPr="008959A9">
        <w:rPr>
          <w:rFonts w:ascii="Sakkal Majalla" w:hAnsi="Sakkal Majalla" w:cs="Sakkal Majalla"/>
          <w:color w:val="FF0000"/>
          <w:sz w:val="24"/>
          <w:szCs w:val="24"/>
          <w:rtl/>
        </w:rPr>
        <w:t>إدراج الأطراف</w:t>
      </w:r>
      <w:r w:rsidRPr="008959A9">
        <w:rPr>
          <w:rFonts w:ascii="Sakkal Majalla" w:hAnsi="Sakkal Majalla" w:cs="Sakkal Majalla"/>
          <w:sz w:val="24"/>
          <w:szCs w:val="24"/>
          <w:rtl/>
        </w:rPr>
        <w:t>] والمتنازل لهم والموظفين والمسؤولين والمديرين التابعين له والدفاع عنهم وتعويضهم وإبراء ذمتهم من وضد جميع الخسائر والتكاليف والمسؤوليات والمطالبات والأضرار والنفقات من كل نوع وطابع، المتكبدة، أو الناتجة عن أو المتعلقة أو الناشئة عن أي مطالبة أو إجراء قانوني ضد [</w:t>
      </w:r>
      <w:r w:rsidRPr="008959A9">
        <w:rPr>
          <w:rFonts w:ascii="Sakkal Majalla" w:hAnsi="Sakkal Majalla" w:cs="Sakkal Majalla"/>
          <w:color w:val="FF0000"/>
          <w:sz w:val="24"/>
          <w:szCs w:val="24"/>
          <w:rtl/>
        </w:rPr>
        <w:t>إدراج الأطراف</w:t>
      </w:r>
      <w:r w:rsidRPr="008959A9">
        <w:rPr>
          <w:rFonts w:ascii="Sakkal Majalla" w:hAnsi="Sakkal Majalla" w:cs="Sakkal Majalla"/>
          <w:sz w:val="24"/>
          <w:szCs w:val="24"/>
          <w:rtl/>
        </w:rPr>
        <w:t>] من قبل [</w:t>
      </w:r>
      <w:r w:rsidRPr="008959A9">
        <w:rPr>
          <w:rFonts w:ascii="Sakkal Majalla" w:hAnsi="Sakkal Majalla" w:cs="Sakkal Majalla"/>
          <w:color w:val="FF0000"/>
          <w:sz w:val="24"/>
          <w:szCs w:val="24"/>
          <w:rtl/>
        </w:rPr>
        <w:t>إدراج الأطراف</w:t>
      </w:r>
      <w:r w:rsidRPr="008959A9">
        <w:rPr>
          <w:rFonts w:ascii="Sakkal Majalla" w:hAnsi="Sakkal Majalla" w:cs="Sakkal Majalla"/>
          <w:sz w:val="24"/>
          <w:szCs w:val="24"/>
          <w:rtl/>
        </w:rPr>
        <w:t>].</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الإعفاء</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BodyText"/>
        <w:ind w:left="1130"/>
        <w:jc w:val="both"/>
        <w:rPr>
          <w:rFonts w:ascii="Sakkal Majalla" w:hAnsi="Sakkal Majalla" w:cs="Sakkal Majalla"/>
          <w:sz w:val="24"/>
          <w:szCs w:val="24"/>
          <w:rtl/>
        </w:rPr>
      </w:pPr>
      <w:r w:rsidRPr="008959A9">
        <w:rPr>
          <w:rFonts w:ascii="Sakkal Majalla" w:hAnsi="Sakkal Majalla" w:cs="Sakkal Majalla"/>
          <w:sz w:val="24"/>
          <w:szCs w:val="24"/>
          <w:rtl/>
        </w:rPr>
        <w:t>هذه الاتفاقية هي التسوية الكاملة والنهائية، ويقوم كل طرف بموجب هذه الاتفاقية بإبراء ذمة الطرف الآخر وإعفائه ضد جميع و/أو أي إجراءات أو مطالبات أو حقوق أو مطالب أو مقاصة أو أضرار و/أو التزامات سواء في هذه الولاية القضائية أو أي دولة أخرى، سواء كانت معروفة حاليًا للأطراف أو للقانون أم لا، وسواء كانت ناشئة في العقد أو الضرر أو التنظيم أو غير ذلك مما كان عليه هو أو الشركات التابعة له أو الأطراف ذات الصلة أو أي منهم على الإطلاق، أو قد يكون له أو يمكن أن يكون له فيما بعد، أو قد يكون له ضد كل طرف آخر أو أي من الشركات التابعة له والأطراف ذات الصلة الناشئة بشكل مباشر أو غير مباشر عن أو المرتبطة بما يلي:</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0"/>
          <w:numId w:val="5"/>
        </w:numPr>
        <w:tabs>
          <w:tab w:val="left" w:pos="1490"/>
        </w:tabs>
        <w:rPr>
          <w:rFonts w:ascii="Sakkal Majalla" w:hAnsi="Sakkal Majalla" w:cs="Sakkal Majalla"/>
          <w:sz w:val="24"/>
          <w:szCs w:val="24"/>
          <w:rtl/>
        </w:rPr>
      </w:pPr>
      <w:r w:rsidRPr="008959A9">
        <w:rPr>
          <w:rFonts w:ascii="Sakkal Majalla" w:hAnsi="Sakkal Majalla" w:cs="Sakkal Majalla"/>
          <w:sz w:val="24"/>
          <w:szCs w:val="24"/>
          <w:rtl/>
        </w:rPr>
        <w:t>النزاع؛</w:t>
      </w:r>
    </w:p>
    <w:p w:rsidR="008959A9" w:rsidRDefault="00B15EA6" w:rsidP="00B15EA6">
      <w:pPr>
        <w:pStyle w:val="P68B1DB1-ListParagraph6"/>
        <w:numPr>
          <w:ilvl w:val="0"/>
          <w:numId w:val="5"/>
        </w:numPr>
        <w:tabs>
          <w:tab w:val="left" w:pos="1490"/>
        </w:tabs>
        <w:rPr>
          <w:rFonts w:ascii="Sakkal Majalla" w:hAnsi="Sakkal Majalla" w:cs="Sakkal Majalla"/>
          <w:sz w:val="24"/>
          <w:szCs w:val="24"/>
        </w:rPr>
      </w:pPr>
      <w:r w:rsidRPr="008959A9">
        <w:rPr>
          <w:rFonts w:ascii="Sakkal Majalla" w:hAnsi="Sakkal Majalla" w:cs="Sakkal Majalla"/>
          <w:sz w:val="24"/>
          <w:szCs w:val="24"/>
          <w:rtl/>
        </w:rPr>
        <w:t>[</w:t>
      </w:r>
      <w:r w:rsidRPr="008959A9">
        <w:rPr>
          <w:rFonts w:ascii="Sakkal Majalla" w:hAnsi="Sakkal Majalla" w:cs="Sakkal Majalla"/>
          <w:color w:val="FF0000"/>
          <w:sz w:val="24"/>
          <w:szCs w:val="24"/>
          <w:rtl/>
        </w:rPr>
        <w:t>يتم صياغتها من قبل المحامي</w:t>
      </w:r>
      <w:r w:rsidRPr="008959A9">
        <w:rPr>
          <w:rFonts w:ascii="Sakkal Majalla" w:hAnsi="Sakkal Majalla" w:cs="Sakkal Majalla"/>
          <w:sz w:val="24"/>
          <w:szCs w:val="24"/>
          <w:rtl/>
        </w:rPr>
        <w:t xml:space="preserve">] </w:t>
      </w:r>
    </w:p>
    <w:p w:rsidR="00B15EA6" w:rsidRPr="008959A9" w:rsidRDefault="00B15EA6" w:rsidP="00B15EA6">
      <w:pPr>
        <w:pStyle w:val="P68B1DB1-ListParagraph6"/>
        <w:numPr>
          <w:ilvl w:val="0"/>
          <w:numId w:val="5"/>
        </w:numPr>
        <w:tabs>
          <w:tab w:val="left" w:pos="1490"/>
        </w:tabs>
        <w:rPr>
          <w:rFonts w:ascii="Sakkal Majalla" w:hAnsi="Sakkal Majalla" w:cs="Sakkal Majalla"/>
          <w:sz w:val="24"/>
          <w:szCs w:val="24"/>
        </w:rPr>
      </w:pPr>
      <w:r w:rsidRPr="008959A9">
        <w:rPr>
          <w:rFonts w:ascii="Sakkal Majalla" w:hAnsi="Sakkal Majalla" w:cs="Sakkal Majalla"/>
          <w:sz w:val="24"/>
          <w:szCs w:val="24"/>
          <w:rtl/>
        </w:rPr>
        <w:t>(يُشار إليها بشكل جماعي بلفظ "المطالبات المعفى عنها")</w:t>
      </w:r>
    </w:p>
    <w:p w:rsidR="00B15EA6" w:rsidRPr="008959A9" w:rsidRDefault="00B15EA6" w:rsidP="00B15EA6">
      <w:pPr>
        <w:pStyle w:val="P68B1DB1-ListParagraph6"/>
        <w:tabs>
          <w:tab w:val="left" w:pos="1490"/>
        </w:tabs>
        <w:ind w:left="1490" w:firstLine="0"/>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الاتفاق على عدم رفع دعوى أو متابعة أي إجراء قانوني أو تنظيمي</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P68B1DB1-ListParagraph6"/>
        <w:numPr>
          <w:ilvl w:val="1"/>
          <w:numId w:val="3"/>
        </w:numPr>
        <w:tabs>
          <w:tab w:val="left" w:pos="1272"/>
        </w:tabs>
        <w:ind w:left="1271" w:hanging="706"/>
        <w:jc w:val="both"/>
        <w:rPr>
          <w:rFonts w:ascii="Sakkal Majalla" w:hAnsi="Sakkal Majalla" w:cs="Sakkal Majalla"/>
          <w:sz w:val="24"/>
          <w:szCs w:val="24"/>
          <w:rtl/>
        </w:rPr>
      </w:pPr>
      <w:r w:rsidRPr="008959A9">
        <w:rPr>
          <w:rFonts w:ascii="Sakkal Majalla" w:hAnsi="Sakkal Majalla" w:cs="Sakkal Majalla"/>
          <w:sz w:val="24"/>
          <w:szCs w:val="24"/>
          <w:rtl/>
        </w:rPr>
        <w:t>يوافق كل طرف، نيابة عن نفسه ونيابة عن الأطراف ذات الصلة به، على عدم رفع دعوى أو بدء أو مساعدة طواعية بأي شكل من الأشكال أو مقاضاة أو التسبب في بدء أو مقاضاة الطرف الآخر أو الأطراف ذات الصلة به أي إجراء أو دعوى أو إجراء آخر يتعلق بالمطالبات المعفاة، في هذا الاختصاص القضائي أو أي ولاية أخرى.</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1"/>
          <w:numId w:val="3"/>
        </w:numPr>
        <w:tabs>
          <w:tab w:val="left" w:pos="1272"/>
        </w:tabs>
        <w:ind w:left="1271" w:hanging="706"/>
        <w:rPr>
          <w:rFonts w:ascii="Sakkal Majalla" w:hAnsi="Sakkal Majalla" w:cs="Sakkal Majalla"/>
          <w:sz w:val="24"/>
          <w:szCs w:val="24"/>
          <w:rtl/>
        </w:rPr>
      </w:pPr>
      <w:r w:rsidRPr="008959A9">
        <w:rPr>
          <w:rFonts w:ascii="Sakkal Majalla" w:hAnsi="Sakkal Majalla" w:cs="Sakkal Majalla"/>
          <w:sz w:val="24"/>
          <w:szCs w:val="24"/>
          <w:rtl/>
        </w:rPr>
        <w:t>لا ينطبق البند [</w:t>
      </w:r>
      <w:r w:rsidRPr="008959A9">
        <w:rPr>
          <w:rFonts w:ascii="Sakkal Majalla" w:hAnsi="Sakkal Majalla" w:cs="Sakkal Majalla"/>
          <w:color w:val="FF0000"/>
          <w:sz w:val="24"/>
          <w:szCs w:val="24"/>
          <w:rtl/>
        </w:rPr>
        <w:t>x</w:t>
      </w:r>
      <w:r w:rsidRPr="008959A9">
        <w:rPr>
          <w:rFonts w:ascii="Sakkal Majalla" w:hAnsi="Sakkal Majalla" w:cs="Sakkal Majalla"/>
          <w:sz w:val="24"/>
          <w:szCs w:val="24"/>
          <w:rtl/>
        </w:rPr>
        <w:t>] والبند [</w:t>
      </w:r>
      <w:r w:rsidRPr="008959A9">
        <w:rPr>
          <w:rFonts w:ascii="Sakkal Majalla" w:hAnsi="Sakkal Majalla" w:cs="Sakkal Majalla"/>
          <w:color w:val="FF0000"/>
          <w:sz w:val="24"/>
          <w:szCs w:val="24"/>
          <w:rtl/>
        </w:rPr>
        <w:t>x</w:t>
      </w:r>
      <w:r w:rsidRPr="008959A9">
        <w:rPr>
          <w:rFonts w:ascii="Sakkal Majalla" w:hAnsi="Sakkal Majalla" w:cs="Sakkal Majalla"/>
          <w:sz w:val="24"/>
          <w:szCs w:val="24"/>
          <w:rtl/>
        </w:rPr>
        <w:t>] على أي مطالبات تتعلق بأي خرق لهذه الاتفاقية، ولا تشمل المطالبات التي تم إصدارها أي مطالبات تتعلق بأي خرق لهذه الاتفاقية.</w:t>
      </w:r>
    </w:p>
    <w:p w:rsidR="00B15EA6" w:rsidRDefault="00B15EA6" w:rsidP="00B15EA6">
      <w:pPr>
        <w:pStyle w:val="BodyText"/>
        <w:rPr>
          <w:rFonts w:ascii="Sakkal Majalla" w:hAnsi="Sakkal Majalla" w:cs="Sakkal Majalla"/>
          <w:sz w:val="24"/>
          <w:szCs w:val="24"/>
        </w:rPr>
      </w:pPr>
    </w:p>
    <w:p w:rsidR="003F56E9" w:rsidRDefault="003F56E9" w:rsidP="00B15EA6">
      <w:pPr>
        <w:pStyle w:val="BodyText"/>
        <w:rPr>
          <w:rFonts w:ascii="Sakkal Majalla" w:hAnsi="Sakkal Majalla" w:cs="Sakkal Majalla"/>
          <w:sz w:val="24"/>
          <w:szCs w:val="24"/>
        </w:rPr>
      </w:pPr>
    </w:p>
    <w:p w:rsidR="003F56E9" w:rsidRPr="008959A9" w:rsidRDefault="003F56E9"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عدم الاعتراف</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BodyText"/>
        <w:ind w:left="1271"/>
        <w:jc w:val="both"/>
        <w:rPr>
          <w:rFonts w:ascii="Sakkal Majalla" w:hAnsi="Sakkal Majalla" w:cs="Sakkal Majalla"/>
          <w:sz w:val="24"/>
          <w:szCs w:val="24"/>
          <w:rtl/>
        </w:rPr>
      </w:pPr>
      <w:r w:rsidRPr="008959A9">
        <w:rPr>
          <w:rFonts w:ascii="Sakkal Majalla" w:hAnsi="Sakkal Majalla" w:cs="Sakkal Majalla"/>
          <w:sz w:val="24"/>
          <w:szCs w:val="24"/>
          <w:rtl/>
        </w:rPr>
        <w:t>تم إبرام هذا الاتفاق فيما يتعلق بحل وسط للمسائل المعلقة وفي ضوء اعتبارات أخرى. وإنه ليس، ولا يجوز اعتباره أو تفسيره من قبل الأطراف على أنه اعتراف بالمسؤولية أو مخالفة من جانب أي من طرفي هذه الاتفاقية أو أي شخص أو كيان آخر.</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السرية</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P68B1DB1-ListParagraph6"/>
        <w:numPr>
          <w:ilvl w:val="1"/>
          <w:numId w:val="3"/>
        </w:numPr>
        <w:tabs>
          <w:tab w:val="left" w:pos="1272"/>
        </w:tabs>
        <w:ind w:left="1271" w:hanging="706"/>
        <w:jc w:val="both"/>
        <w:rPr>
          <w:rFonts w:ascii="Sakkal Majalla" w:hAnsi="Sakkal Majalla" w:cs="Sakkal Majalla"/>
          <w:sz w:val="24"/>
          <w:szCs w:val="24"/>
          <w:rtl/>
        </w:rPr>
      </w:pPr>
      <w:r w:rsidRPr="008959A9">
        <w:rPr>
          <w:rFonts w:ascii="Sakkal Majalla" w:hAnsi="Sakkal Majalla" w:cs="Sakkal Majalla"/>
          <w:sz w:val="24"/>
          <w:szCs w:val="24"/>
          <w:rtl/>
        </w:rPr>
        <w:t>يجب على الأطراف وكل شخص طبيعي مشارك في التفاوض و/ أو تنفيذ هذه الاتفاقية التعامل مع وجود ومحتوى هذه الاتفاقية بسرية تامة.</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1"/>
          <w:numId w:val="3"/>
        </w:numPr>
        <w:tabs>
          <w:tab w:val="left" w:pos="1272"/>
        </w:tabs>
        <w:ind w:left="1271" w:hanging="706"/>
        <w:jc w:val="both"/>
        <w:rPr>
          <w:rFonts w:ascii="Sakkal Majalla" w:hAnsi="Sakkal Majalla" w:cs="Sakkal Majalla"/>
          <w:sz w:val="24"/>
          <w:szCs w:val="24"/>
          <w:rtl/>
        </w:rPr>
      </w:pPr>
      <w:r w:rsidRPr="008959A9">
        <w:rPr>
          <w:rFonts w:ascii="Sakkal Majalla" w:hAnsi="Sakkal Majalla" w:cs="Sakkal Majalla"/>
          <w:sz w:val="24"/>
          <w:szCs w:val="24"/>
          <w:rtl/>
        </w:rPr>
        <w:t>يتخذ الطرفان التدابير اللازمة ويكونان مسؤولين عن التعامل مع وجود ومحتوى هذه الاتفاقية بسرية من قبل أي من مديريها و/أو موظفيها و/ أو أي من مساعديها و/ أو الشركات التابعة لها التي يتم الكشف عن وجود و/ أو محتوى الاتفاقية لها.</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1"/>
          <w:numId w:val="3"/>
        </w:numPr>
        <w:tabs>
          <w:tab w:val="left" w:pos="1272"/>
        </w:tabs>
        <w:ind w:left="1271" w:hanging="706"/>
        <w:jc w:val="both"/>
        <w:rPr>
          <w:rFonts w:ascii="Sakkal Majalla" w:hAnsi="Sakkal Majalla" w:cs="Sakkal Majalla"/>
          <w:sz w:val="24"/>
          <w:szCs w:val="24"/>
          <w:rtl/>
        </w:rPr>
      </w:pPr>
      <w:r w:rsidRPr="008959A9">
        <w:rPr>
          <w:rFonts w:ascii="Sakkal Majalla" w:hAnsi="Sakkal Majalla" w:cs="Sakkal Majalla"/>
          <w:sz w:val="24"/>
          <w:szCs w:val="24"/>
          <w:rtl/>
        </w:rPr>
        <w:t>ولتجنب الشك، تكون شروط هذه الاتفاقية، ومضمون جميع المفاوضات المتعلقة بها، سرية للأطراف ومستشاريهم، الذين لا يفصحون عنها لأي طرف ثالث دون موافقة خطية من الطرف الآخر بخلاف:</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2"/>
          <w:numId w:val="3"/>
        </w:numPr>
        <w:tabs>
          <w:tab w:val="left" w:pos="1982"/>
        </w:tabs>
        <w:ind w:left="1982" w:hanging="711"/>
        <w:jc w:val="both"/>
        <w:rPr>
          <w:rFonts w:ascii="Sakkal Majalla" w:hAnsi="Sakkal Majalla" w:cs="Sakkal Majalla"/>
          <w:sz w:val="24"/>
          <w:szCs w:val="24"/>
          <w:rtl/>
        </w:rPr>
      </w:pPr>
      <w:proofErr w:type="spellStart"/>
      <w:r w:rsidRPr="008959A9">
        <w:rPr>
          <w:rFonts w:ascii="Sakkal Majalla" w:hAnsi="Sakkal Majalla" w:cs="Sakkal Majalla"/>
          <w:sz w:val="24"/>
          <w:szCs w:val="24"/>
          <w:rtl/>
        </w:rPr>
        <w:t>إمدققي</w:t>
      </w:r>
      <w:proofErr w:type="spellEnd"/>
      <w:r w:rsidRPr="008959A9">
        <w:rPr>
          <w:rFonts w:ascii="Sakkal Majalla" w:hAnsi="Sakkal Majalla" w:cs="Sakkal Majalla"/>
          <w:sz w:val="24"/>
          <w:szCs w:val="24"/>
          <w:rtl/>
        </w:rPr>
        <w:t xml:space="preserve"> الحسابات وشركات التأمين والمحامين المعنيين بالطرفين بشروط تحافظ على السرية؛ و</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2"/>
          <w:numId w:val="3"/>
        </w:numPr>
        <w:tabs>
          <w:tab w:val="left" w:pos="1982"/>
        </w:tabs>
        <w:ind w:left="1982" w:hanging="711"/>
        <w:jc w:val="both"/>
        <w:rPr>
          <w:rFonts w:ascii="Sakkal Majalla" w:hAnsi="Sakkal Majalla" w:cs="Sakkal Majalla"/>
          <w:sz w:val="24"/>
          <w:szCs w:val="24"/>
          <w:rtl/>
        </w:rPr>
      </w:pPr>
      <w:r w:rsidRPr="008959A9">
        <w:rPr>
          <w:rFonts w:ascii="Sakkal Majalla" w:hAnsi="Sakkal Majalla" w:cs="Sakkal Majalla"/>
          <w:sz w:val="24"/>
          <w:szCs w:val="24"/>
          <w:rtl/>
        </w:rPr>
        <w:t>بموجب أمر صادر عن محكمة مختصة، أو بموجب أي أمر أو طلب مناسب صادر عن أي سلطة أو هيئة مختصة حيث تكون ملزمة قانونًا أو تنظيميًا بإجراء مثل هذا الإفصاح؛ و</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2"/>
          <w:numId w:val="3"/>
        </w:numPr>
        <w:tabs>
          <w:tab w:val="left" w:pos="1982"/>
        </w:tabs>
        <w:ind w:left="1982" w:hanging="711"/>
        <w:rPr>
          <w:rFonts w:ascii="Sakkal Majalla" w:hAnsi="Sakkal Majalla" w:cs="Sakkal Majalla"/>
          <w:sz w:val="24"/>
          <w:szCs w:val="24"/>
          <w:rtl/>
        </w:rPr>
      </w:pPr>
      <w:r w:rsidRPr="008959A9">
        <w:rPr>
          <w:rFonts w:ascii="Sakkal Majalla" w:hAnsi="Sakkal Majalla" w:cs="Sakkal Majalla"/>
          <w:sz w:val="24"/>
          <w:szCs w:val="24"/>
          <w:rtl/>
        </w:rPr>
        <w:t>بقدر ما هو ضروري لتنفيذ وإنفاذ أي من شروط هذه الاتفاقية.</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الأثر الملزم والتعديلات والتغييرات</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P68B1DB1-ListParagraph6"/>
        <w:numPr>
          <w:ilvl w:val="1"/>
          <w:numId w:val="3"/>
        </w:numPr>
        <w:tabs>
          <w:tab w:val="left" w:pos="1272"/>
        </w:tabs>
        <w:ind w:left="1271" w:hanging="706"/>
        <w:rPr>
          <w:rFonts w:ascii="Sakkal Majalla" w:hAnsi="Sakkal Majalla" w:cs="Sakkal Majalla"/>
          <w:sz w:val="24"/>
          <w:szCs w:val="24"/>
          <w:rtl/>
        </w:rPr>
      </w:pPr>
      <w:r w:rsidRPr="008959A9">
        <w:rPr>
          <w:rFonts w:ascii="Sakkal Majalla" w:hAnsi="Sakkal Majalla" w:cs="Sakkal Majalla"/>
          <w:sz w:val="24"/>
          <w:szCs w:val="24"/>
          <w:rtl/>
        </w:rPr>
        <w:t>تصبح هذه الاتفاقية سارية المفعول وملزمة قانونًا لجميع الأطراف بأثر فوري عند توقيعها من قبل الأطراف.</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1"/>
          <w:numId w:val="3"/>
        </w:numPr>
        <w:tabs>
          <w:tab w:val="left" w:pos="1272"/>
        </w:tabs>
        <w:ind w:left="1271" w:hanging="706"/>
        <w:rPr>
          <w:rFonts w:ascii="Sakkal Majalla" w:hAnsi="Sakkal Majalla" w:cs="Sakkal Majalla"/>
          <w:sz w:val="24"/>
          <w:szCs w:val="24"/>
          <w:rtl/>
        </w:rPr>
      </w:pPr>
      <w:r w:rsidRPr="008959A9">
        <w:rPr>
          <w:rFonts w:ascii="Sakkal Majalla" w:hAnsi="Sakkal Majalla" w:cs="Sakkal Majalla"/>
          <w:sz w:val="24"/>
          <w:szCs w:val="24"/>
          <w:rtl/>
        </w:rPr>
        <w:t>لن يكون أي تغيير في هذه الاتفاقية ساريًا ما لم يكن خطيًا وموقعًا من قبل أو نيابة عن كل من الطرفين.</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شمولية الاتفاقية</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P68B1DB1-ListParagraph6"/>
        <w:numPr>
          <w:ilvl w:val="1"/>
          <w:numId w:val="3"/>
        </w:numPr>
        <w:tabs>
          <w:tab w:val="left" w:pos="1272"/>
        </w:tabs>
        <w:ind w:left="1271" w:hanging="706"/>
        <w:jc w:val="both"/>
        <w:rPr>
          <w:rFonts w:ascii="Sakkal Majalla" w:hAnsi="Sakkal Majalla" w:cs="Sakkal Majalla"/>
          <w:sz w:val="24"/>
          <w:szCs w:val="24"/>
          <w:rtl/>
        </w:rPr>
      </w:pPr>
      <w:r w:rsidRPr="008959A9">
        <w:rPr>
          <w:rFonts w:ascii="Sakkal Majalla" w:hAnsi="Sakkal Majalla" w:cs="Sakkal Majalla"/>
          <w:sz w:val="24"/>
          <w:szCs w:val="24"/>
          <w:rtl/>
        </w:rPr>
        <w:t>تشكل هذه الاتفاقية والوثائق والمسائل المشار إليها هنا التفاهم والاتفاق الكامل بين الطرفين وتحل محل وتسقط جميع</w:t>
      </w:r>
    </w:p>
    <w:p w:rsidR="00B15EA6" w:rsidRPr="008959A9" w:rsidRDefault="00B15EA6" w:rsidP="00B15EA6">
      <w:pPr>
        <w:pStyle w:val="BodyText"/>
        <w:ind w:left="1271"/>
        <w:jc w:val="both"/>
        <w:rPr>
          <w:rFonts w:ascii="Sakkal Majalla" w:hAnsi="Sakkal Majalla" w:cs="Sakkal Majalla"/>
          <w:sz w:val="24"/>
          <w:szCs w:val="24"/>
          <w:rtl/>
        </w:rPr>
      </w:pPr>
      <w:r w:rsidRPr="008959A9">
        <w:rPr>
          <w:rFonts w:ascii="Sakkal Majalla" w:hAnsi="Sakkal Majalla" w:cs="Sakkal Majalla"/>
          <w:sz w:val="24"/>
          <w:szCs w:val="24"/>
          <w:rtl/>
        </w:rPr>
        <w:t>الاتفاقات والوعود والتأكيدات والضمانات والإقرارات والتفاهمات السابقة بينهما، سواء كانت مكتوبة أو شفهية، فيما يتعلق بموضوعها.</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1"/>
          <w:numId w:val="3"/>
        </w:numPr>
        <w:tabs>
          <w:tab w:val="left" w:pos="1272"/>
        </w:tabs>
        <w:ind w:left="1271" w:hanging="706"/>
        <w:jc w:val="both"/>
        <w:rPr>
          <w:rFonts w:ascii="Sakkal Majalla" w:hAnsi="Sakkal Majalla" w:cs="Sakkal Majalla"/>
          <w:sz w:val="24"/>
          <w:szCs w:val="24"/>
          <w:rtl/>
        </w:rPr>
      </w:pPr>
      <w:r w:rsidRPr="008959A9">
        <w:rPr>
          <w:rFonts w:ascii="Sakkal Majalla" w:hAnsi="Sakkal Majalla" w:cs="Sakkal Majalla"/>
          <w:sz w:val="24"/>
          <w:szCs w:val="24"/>
          <w:rtl/>
        </w:rPr>
        <w:t>يقر كل طرف بأنه لم يدخل في الاتفاقية بالاعتماد كليًا أو جزئيًا على أي تمثيل أو ضمان مقدم من الطرف الآخر أو نيابة عنه (سواء شفهيًا أو كتابيًا) بخلاف ما هو منصوص عليه صراحة في الاتفاقية.</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عدم التنازل</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BodyText"/>
        <w:ind w:left="1271"/>
        <w:jc w:val="both"/>
        <w:rPr>
          <w:rFonts w:ascii="Sakkal Majalla" w:hAnsi="Sakkal Majalla" w:cs="Sakkal Majalla"/>
          <w:sz w:val="24"/>
          <w:szCs w:val="24"/>
          <w:rtl/>
        </w:rPr>
      </w:pPr>
      <w:r w:rsidRPr="008959A9">
        <w:rPr>
          <w:rFonts w:ascii="Sakkal Majalla" w:hAnsi="Sakkal Majalla" w:cs="Sakkal Majalla"/>
          <w:sz w:val="24"/>
          <w:szCs w:val="24"/>
          <w:rtl/>
        </w:rPr>
        <w:t>لا يجوز أن يكون فشل أو تأخير أي طرف في الإصرار على أو ممارسة أو إنفاذ أي حق أو تعويض ممنوح بموجب هذه الاتفاقية، أو يعتبر، أو يفسر على أنه تنازل عن الحق أو التعويض أو أي حقوق أو تعويضات أخرى وأي فشل أو تأخير من هذا القبيل لا يمنع أي طرف من ممارسة أو إنفاذ هذا الحق أو الانتصاف في أي وقت أو أوقات بعد ذلك.</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النسخ</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P68B1DB1-ListParagraph6"/>
        <w:numPr>
          <w:ilvl w:val="1"/>
          <w:numId w:val="3"/>
        </w:numPr>
        <w:tabs>
          <w:tab w:val="left" w:pos="1272"/>
        </w:tabs>
        <w:ind w:left="1271" w:hanging="706"/>
        <w:jc w:val="both"/>
        <w:rPr>
          <w:rFonts w:ascii="Sakkal Majalla" w:hAnsi="Sakkal Majalla" w:cs="Sakkal Majalla"/>
          <w:sz w:val="24"/>
          <w:szCs w:val="24"/>
          <w:rtl/>
        </w:rPr>
      </w:pPr>
      <w:r w:rsidRPr="008959A9">
        <w:rPr>
          <w:rFonts w:ascii="Sakkal Majalla" w:hAnsi="Sakkal Majalla" w:cs="Sakkal Majalla"/>
          <w:sz w:val="24"/>
          <w:szCs w:val="24"/>
          <w:rtl/>
        </w:rPr>
        <w:t xml:space="preserve">يجوز تنفيذ هذه الاتفاقية في أي عدد من النسخ المطابقة، يشكل كل منها، عند تنفيذ هذه الاتفاقية، نسخة أصلية مكررة، ولكن يجب أن تشكل جميع النسخ اتفاقية واحدة. </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1"/>
          <w:numId w:val="3"/>
        </w:numPr>
        <w:tabs>
          <w:tab w:val="left" w:pos="1272"/>
        </w:tabs>
        <w:ind w:left="1271" w:hanging="706"/>
        <w:jc w:val="both"/>
        <w:rPr>
          <w:rFonts w:ascii="Sakkal Majalla" w:hAnsi="Sakkal Majalla" w:cs="Sakkal Majalla"/>
          <w:sz w:val="24"/>
          <w:szCs w:val="24"/>
          <w:rtl/>
        </w:rPr>
      </w:pPr>
      <w:r w:rsidRPr="008959A9">
        <w:rPr>
          <w:rFonts w:ascii="Sakkal Majalla" w:hAnsi="Sakkal Majalla" w:cs="Sakkal Majalla"/>
          <w:sz w:val="24"/>
          <w:szCs w:val="24"/>
          <w:rtl/>
        </w:rPr>
        <w:t>يصبح إرسال نسخة من هذه الاتفاقية (ولتجنب الشك ليس صفحة التوقيع فقط) عن طريق (أ) الفاكس أو (ب) البريد الإلكتروني (بتنسيق PDF أو JPEG أو أي تنسيق آخر متفق عليه) ساري المفعول باعتباره تسليم نسخة من هذه الاتفاقية. وإذا تم اعتماد أي من طريقتي التسليم، دون المساس بصحة الاتفاقية المبرمة على هذا النحو، يجب على كل طرف تزويد الآخرين بأصل هذه النسخة في غضون [</w:t>
      </w:r>
      <w:r w:rsidRPr="008959A9">
        <w:rPr>
          <w:rFonts w:ascii="Sakkal Majalla" w:hAnsi="Sakkal Majalla" w:cs="Sakkal Majalla"/>
          <w:color w:val="FF0000"/>
          <w:sz w:val="24"/>
          <w:szCs w:val="24"/>
          <w:rtl/>
        </w:rPr>
        <w:t>أدخل فترة الإرسال</w:t>
      </w:r>
      <w:r w:rsidRPr="008959A9">
        <w:rPr>
          <w:rFonts w:ascii="Sakkal Majalla" w:hAnsi="Sakkal Majalla" w:cs="Sakkal Majalla"/>
          <w:sz w:val="24"/>
          <w:szCs w:val="24"/>
          <w:rtl/>
        </w:rPr>
        <w:t>].</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التعاون</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BodyText"/>
        <w:ind w:left="1271"/>
        <w:jc w:val="both"/>
        <w:rPr>
          <w:rFonts w:ascii="Sakkal Majalla" w:hAnsi="Sakkal Majalla" w:cs="Sakkal Majalla"/>
          <w:sz w:val="24"/>
          <w:szCs w:val="24"/>
          <w:rtl/>
        </w:rPr>
      </w:pPr>
      <w:r w:rsidRPr="008959A9">
        <w:rPr>
          <w:rFonts w:ascii="Sakkal Majalla" w:hAnsi="Sakkal Majalla" w:cs="Sakkal Majalla"/>
          <w:sz w:val="24"/>
          <w:szCs w:val="24"/>
          <w:rtl/>
        </w:rPr>
        <w:t>يتعهد كل طرف بموجب هذه الاتفاقية بشكل لا رجعة فيه ويتفق مع كل طرف آخر على أنه سيقوم أو يدبر كافة الأمور التي يتعين القيام بها والمطلوبة بشكل معقول لتنفيذ هذه الاتفاقية بما في ذلك عند الضرورة استقدام أطراف ثالثة تحت سيطرته للتصرف بشكل مناسب ووفقًا لشروط هذه الاتفاقية.</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الضمانات والسلطة</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P68B1DB1-ListParagraph6"/>
        <w:numPr>
          <w:ilvl w:val="1"/>
          <w:numId w:val="3"/>
        </w:numPr>
        <w:tabs>
          <w:tab w:val="left" w:pos="1272"/>
        </w:tabs>
        <w:ind w:left="1271" w:hanging="706"/>
        <w:jc w:val="both"/>
        <w:rPr>
          <w:rFonts w:ascii="Sakkal Majalla" w:hAnsi="Sakkal Majalla" w:cs="Sakkal Majalla"/>
          <w:sz w:val="24"/>
          <w:szCs w:val="24"/>
          <w:rtl/>
        </w:rPr>
      </w:pPr>
      <w:r w:rsidRPr="008959A9">
        <w:rPr>
          <w:rFonts w:ascii="Sakkal Majalla" w:hAnsi="Sakkal Majalla" w:cs="Sakkal Majalla"/>
          <w:sz w:val="24"/>
          <w:szCs w:val="24"/>
          <w:rtl/>
        </w:rPr>
        <w:t>يتعهد كل طرف ويقر بأنه لم يقم ببيع أو نقل أو التنازل أو التصرف بأي شكل آخر في [التوضيح</w:t>
      </w:r>
      <w:r w:rsidRPr="008959A9">
        <w:rPr>
          <w:rFonts w:ascii="Sakkal Majalla" w:hAnsi="Sakkal Majalla" w:cs="Sakkal Majalla"/>
          <w:color w:val="FF0000"/>
          <w:sz w:val="24"/>
          <w:szCs w:val="24"/>
          <w:rtl/>
        </w:rPr>
        <w:t xml:space="preserve"> من قبل المحامي</w:t>
      </w:r>
      <w:r w:rsidRPr="008959A9">
        <w:rPr>
          <w:rFonts w:ascii="Sakkal Majalla" w:hAnsi="Sakkal Majalla" w:cs="Sakkal Majalla"/>
          <w:sz w:val="24"/>
          <w:szCs w:val="24"/>
          <w:rtl/>
        </w:rPr>
        <w:t>]</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1"/>
          <w:numId w:val="3"/>
        </w:numPr>
        <w:tabs>
          <w:tab w:val="left" w:pos="1272"/>
        </w:tabs>
        <w:ind w:left="1271" w:hanging="706"/>
        <w:jc w:val="both"/>
        <w:rPr>
          <w:rFonts w:ascii="Sakkal Majalla" w:hAnsi="Sakkal Majalla" w:cs="Sakkal Majalla"/>
          <w:sz w:val="24"/>
          <w:szCs w:val="24"/>
          <w:rtl/>
        </w:rPr>
      </w:pPr>
      <w:r w:rsidRPr="008959A9">
        <w:rPr>
          <w:rFonts w:ascii="Sakkal Majalla" w:hAnsi="Sakkal Majalla" w:cs="Sakkal Majalla"/>
          <w:sz w:val="24"/>
          <w:szCs w:val="24"/>
          <w:rtl/>
        </w:rPr>
        <w:t xml:space="preserve">يضمن كل طرف ويتعهد للآخرين فيما يتعلق بنفسه أن لديه الحق الكامل والسلطة </w:t>
      </w:r>
      <w:proofErr w:type="gramStart"/>
      <w:r w:rsidRPr="008959A9">
        <w:rPr>
          <w:rFonts w:ascii="Sakkal Majalla" w:hAnsi="Sakkal Majalla" w:cs="Sakkal Majalla"/>
          <w:sz w:val="24"/>
          <w:szCs w:val="24"/>
          <w:rtl/>
        </w:rPr>
        <w:t>والصلاحية  لتنفيذ</w:t>
      </w:r>
      <w:proofErr w:type="gramEnd"/>
      <w:r w:rsidRPr="008959A9">
        <w:rPr>
          <w:rFonts w:ascii="Sakkal Majalla" w:hAnsi="Sakkal Majalla" w:cs="Sakkal Majalla"/>
          <w:sz w:val="24"/>
          <w:szCs w:val="24"/>
          <w:rtl/>
        </w:rPr>
        <w:t xml:space="preserve"> وتسليم وأداء هذه الاتفاقية.</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التعويضات</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BodyText"/>
        <w:ind w:left="1271"/>
        <w:jc w:val="both"/>
        <w:rPr>
          <w:rFonts w:ascii="Sakkal Majalla" w:hAnsi="Sakkal Majalla" w:cs="Sakkal Majalla"/>
          <w:sz w:val="24"/>
          <w:szCs w:val="24"/>
          <w:rtl/>
        </w:rPr>
      </w:pPr>
      <w:r w:rsidRPr="008959A9">
        <w:rPr>
          <w:rFonts w:ascii="Sakkal Majalla" w:hAnsi="Sakkal Majalla" w:cs="Sakkal Majalla"/>
          <w:sz w:val="24"/>
          <w:szCs w:val="24"/>
          <w:rtl/>
        </w:rPr>
        <w:t>يعوض كل طرف بموجب هذه الاتفاقية الطرف الآخر ويستمر في تعويضه عن جميع التكاليف والأضرار (بما في ذلك جميع النفقات القانونية للأطراف) المتكبدة في جميع وأي إجراءات ومطالبات تتعلق بأي من المطالبات المفرج عنها والتي قد يرفعها هو أو الشركات التابعة له أو الأطراف ذات الصلة أو أي منهم ضد الطرف الآخر أو الشركات التابعة له أو الأطراف ذات الصلة أو أي منهم.</w:t>
      </w:r>
    </w:p>
    <w:p w:rsidR="00B15EA6" w:rsidRDefault="00B15EA6" w:rsidP="00B15EA6">
      <w:pPr>
        <w:pStyle w:val="BodyText"/>
        <w:rPr>
          <w:rFonts w:ascii="Sakkal Majalla" w:hAnsi="Sakkal Majalla" w:cs="Sakkal Majalla"/>
          <w:sz w:val="24"/>
          <w:szCs w:val="24"/>
        </w:rPr>
      </w:pPr>
    </w:p>
    <w:p w:rsidR="003F56E9" w:rsidRDefault="003F56E9" w:rsidP="00B15EA6">
      <w:pPr>
        <w:pStyle w:val="BodyText"/>
        <w:rPr>
          <w:rFonts w:ascii="Sakkal Majalla" w:hAnsi="Sakkal Majalla" w:cs="Sakkal Majalla"/>
          <w:sz w:val="24"/>
          <w:szCs w:val="24"/>
        </w:rPr>
      </w:pPr>
    </w:p>
    <w:p w:rsidR="003F56E9" w:rsidRPr="008959A9" w:rsidRDefault="003F56E9"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عدم الاعتراف</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BodyText"/>
        <w:ind w:left="1271"/>
        <w:jc w:val="both"/>
        <w:rPr>
          <w:rFonts w:ascii="Sakkal Majalla" w:hAnsi="Sakkal Majalla" w:cs="Sakkal Majalla"/>
          <w:sz w:val="24"/>
          <w:szCs w:val="24"/>
          <w:rtl/>
        </w:rPr>
      </w:pPr>
      <w:r w:rsidRPr="008959A9">
        <w:rPr>
          <w:rFonts w:ascii="Sakkal Majalla" w:hAnsi="Sakkal Majalla" w:cs="Sakkal Majalla"/>
          <w:sz w:val="24"/>
          <w:szCs w:val="24"/>
          <w:rtl/>
        </w:rPr>
        <w:t>تم إبرام هذا الاتفاق فيما يتعلق بحل وسط للمسائل المعلقة وفي ضوء اعتبارات أخرى. وإنه ليس، ولا يجوز اعتباره أو تفسيره من قبل الأطراف على أنه اعتراف بالمسؤولية أو مخالفة من جانب أي من طرفي هذه الاتفاقية أو أي شخص أو كيان آخر.</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التغيير</w:t>
      </w:r>
    </w:p>
    <w:p w:rsidR="00B15EA6" w:rsidRPr="008959A9" w:rsidRDefault="00B15EA6" w:rsidP="00B15EA6">
      <w:pPr>
        <w:rPr>
          <w:rFonts w:ascii="Sakkal Majalla" w:hAnsi="Sakkal Majalla" w:cs="Sakkal Majalla"/>
          <w:sz w:val="24"/>
          <w:szCs w:val="24"/>
          <w:rtl/>
        </w:rPr>
      </w:pPr>
    </w:p>
    <w:p w:rsidR="00B15EA6" w:rsidRPr="008959A9" w:rsidRDefault="00B15EA6" w:rsidP="00B15EA6">
      <w:pPr>
        <w:pStyle w:val="BodyText"/>
        <w:ind w:left="1271"/>
        <w:jc w:val="both"/>
        <w:rPr>
          <w:rFonts w:ascii="Sakkal Majalla" w:hAnsi="Sakkal Majalla" w:cs="Sakkal Majalla"/>
          <w:sz w:val="24"/>
          <w:szCs w:val="24"/>
          <w:rtl/>
        </w:rPr>
      </w:pPr>
      <w:r w:rsidRPr="008959A9">
        <w:rPr>
          <w:rFonts w:ascii="Sakkal Majalla" w:hAnsi="Sakkal Majalla" w:cs="Sakkal Majalla"/>
          <w:sz w:val="24"/>
          <w:szCs w:val="24"/>
          <w:rtl/>
        </w:rPr>
        <w:t xml:space="preserve">لن يكون أي تغيير في هذه الاتفاقية ملزما إلا إذا تم تسجيله في </w:t>
      </w:r>
      <w:r w:rsidR="00FA3205">
        <w:rPr>
          <w:rFonts w:ascii="Sakkal Majalla" w:hAnsi="Sakkal Majalla" w:cs="Sakkal Majalla" w:hint="cs"/>
          <w:sz w:val="24"/>
          <w:szCs w:val="24"/>
          <w:rtl/>
        </w:rPr>
        <w:t>مستند</w:t>
      </w:r>
      <w:r w:rsidRPr="008959A9">
        <w:rPr>
          <w:rFonts w:ascii="Sakkal Majalla" w:hAnsi="Sakkal Majalla" w:cs="Sakkal Majalla"/>
          <w:sz w:val="24"/>
          <w:szCs w:val="24"/>
          <w:rtl/>
        </w:rPr>
        <w:t xml:space="preserve"> موقع من قبل كل من الطرفين أو نيابة عنهم. </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استقلالية الأحكام</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BodyText"/>
        <w:ind w:left="1271"/>
        <w:jc w:val="both"/>
        <w:rPr>
          <w:rFonts w:ascii="Sakkal Majalla" w:hAnsi="Sakkal Majalla" w:cs="Sakkal Majalla"/>
          <w:sz w:val="24"/>
          <w:szCs w:val="24"/>
          <w:rtl/>
        </w:rPr>
      </w:pPr>
      <w:r w:rsidRPr="008959A9">
        <w:rPr>
          <w:rFonts w:ascii="Sakkal Majalla" w:hAnsi="Sakkal Majalla" w:cs="Sakkal Majalla"/>
          <w:sz w:val="24"/>
          <w:szCs w:val="24"/>
          <w:rtl/>
        </w:rPr>
        <w:t>إذا كان أي من أحكام هذا الاتفاق غير صالح أو غير قانوني أو غير قابل للتنفيذ بموجب أي قانون، لا تتأثر صحة وقانونية وإنفاذ ما تبقى من الاتفاق.</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شروط عامة</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P68B1DB1-ListParagraph6"/>
        <w:numPr>
          <w:ilvl w:val="1"/>
          <w:numId w:val="3"/>
        </w:numPr>
        <w:tabs>
          <w:tab w:val="left" w:pos="1272"/>
        </w:tabs>
        <w:ind w:left="1271" w:hanging="706"/>
        <w:jc w:val="both"/>
        <w:rPr>
          <w:rFonts w:ascii="Sakkal Majalla" w:hAnsi="Sakkal Majalla" w:cs="Sakkal Majalla"/>
          <w:sz w:val="24"/>
          <w:szCs w:val="24"/>
          <w:rtl/>
        </w:rPr>
      </w:pPr>
      <w:r w:rsidRPr="008959A9">
        <w:rPr>
          <w:rFonts w:ascii="Sakkal Majalla" w:hAnsi="Sakkal Majalla" w:cs="Sakkal Majalla"/>
          <w:sz w:val="24"/>
          <w:szCs w:val="24"/>
          <w:rtl/>
        </w:rPr>
        <w:t>لا يجوز التنازل عن هذه الاتفاقية أو أي مزايا أو التزامات بموجب هذه الاتفاقية من قبل أي طرف دون موافقة خطية مسبقة من كل طرف آخر.</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1"/>
          <w:numId w:val="3"/>
        </w:numPr>
        <w:tabs>
          <w:tab w:val="left" w:pos="1272"/>
        </w:tabs>
        <w:ind w:left="1271" w:hanging="706"/>
        <w:jc w:val="both"/>
        <w:rPr>
          <w:rFonts w:ascii="Sakkal Majalla" w:hAnsi="Sakkal Majalla" w:cs="Sakkal Majalla"/>
          <w:sz w:val="24"/>
          <w:szCs w:val="24"/>
          <w:rtl/>
        </w:rPr>
      </w:pPr>
      <w:r w:rsidRPr="008959A9">
        <w:rPr>
          <w:rFonts w:ascii="Sakkal Majalla" w:hAnsi="Sakkal Majalla" w:cs="Sakkal Majalla"/>
          <w:sz w:val="24"/>
          <w:szCs w:val="24"/>
          <w:rtl/>
        </w:rPr>
        <w:t>هذه الاتفاقية تؤول وملزمة لكلا الطرفين وخلفائهم المعنيين والمتنازَل لهم.</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1"/>
          <w:numId w:val="3"/>
        </w:numPr>
        <w:tabs>
          <w:tab w:val="left" w:pos="1272"/>
        </w:tabs>
        <w:ind w:left="1271" w:hanging="706"/>
        <w:jc w:val="both"/>
        <w:rPr>
          <w:rFonts w:ascii="Sakkal Majalla" w:hAnsi="Sakkal Majalla" w:cs="Sakkal Majalla"/>
          <w:sz w:val="24"/>
          <w:szCs w:val="24"/>
          <w:rtl/>
        </w:rPr>
      </w:pPr>
      <w:r w:rsidRPr="008959A9">
        <w:rPr>
          <w:rFonts w:ascii="Sakkal Majalla" w:hAnsi="Sakkal Majalla" w:cs="Sakkal Majalla"/>
          <w:sz w:val="24"/>
          <w:szCs w:val="24"/>
          <w:rtl/>
        </w:rPr>
        <w:t>يجب أن يكون أي حق أو تعويض للأطراف فيما يتعلق بانتهاك أي حكم من أحكام هذه الاتفاقية بالإضافة إلى ودون المساس بجميع الحقوق وسبل الانتصاف الأخرى للأطراف، بما في ذلك سبل الانتصاف الأخرى في القانون، ولن يؤدي أي إخفاق في ممارسة أو تأخير في ممارسة أو إنفاذ أي حق أو تعويض إلى إضعاف أو تشكيل تنازل من قبل هذا الطرف عن ذلك أو أي من حقوقه أو سبل الانتصاف الأخرى، ولا يجوز لأي ممارسة أو إنفاذ واحد أو جزئي لأي حق أو تعويض من هذا القبيل أن يمنع أو يقيد أي ممارسة أو إنفاذ آخر لأي حق أو تعويض آخر.</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3"/>
        </w:numPr>
        <w:tabs>
          <w:tab w:val="left" w:pos="567"/>
        </w:tabs>
        <w:ind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الإخطارات</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P68B1DB1-ListParagraph6"/>
        <w:numPr>
          <w:ilvl w:val="1"/>
          <w:numId w:val="3"/>
        </w:numPr>
        <w:tabs>
          <w:tab w:val="left" w:pos="1272"/>
        </w:tabs>
        <w:ind w:left="1271" w:hanging="706"/>
        <w:jc w:val="both"/>
        <w:rPr>
          <w:rFonts w:ascii="Sakkal Majalla" w:hAnsi="Sakkal Majalla" w:cs="Sakkal Majalla"/>
          <w:sz w:val="24"/>
          <w:szCs w:val="24"/>
          <w:rtl/>
        </w:rPr>
      </w:pPr>
      <w:r w:rsidRPr="008959A9">
        <w:rPr>
          <w:rFonts w:ascii="Sakkal Majalla" w:hAnsi="Sakkal Majalla" w:cs="Sakkal Majalla"/>
          <w:sz w:val="24"/>
          <w:szCs w:val="24"/>
          <w:rtl/>
        </w:rPr>
        <w:t>يجب أن يكون أي إشعار أو اتصال آخر يتم تقديمه بموجب هذه الاتفاقية كتابيًا، وباللغتين الإنجليزية و/أو العربية ويتم تسليمه باليد أو بالبريد الإلكتروني أو إرساله عن طريق البريد السريع (تُدفع الرسوم مسبقًا) إلى العناوين الفعلية أو عناوين البريد الإلكتروني للأطراف ومحاميهم على النحو المنصوص عليه في هذا البند [</w:t>
      </w:r>
      <w:r w:rsidRPr="008959A9">
        <w:rPr>
          <w:rFonts w:ascii="Sakkal Majalla" w:hAnsi="Sakkal Majalla" w:cs="Sakkal Majalla"/>
          <w:color w:val="FF0000"/>
          <w:sz w:val="24"/>
          <w:szCs w:val="24"/>
          <w:rtl/>
        </w:rPr>
        <w:t>أدخل رقم هذا البند</w:t>
      </w:r>
      <w:r w:rsidRPr="008959A9">
        <w:rPr>
          <w:rFonts w:ascii="Sakkal Majalla" w:hAnsi="Sakkal Majalla" w:cs="Sakkal Majalla"/>
          <w:sz w:val="24"/>
          <w:szCs w:val="24"/>
          <w:rtl/>
        </w:rPr>
        <w:t>]:</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8959A9">
      <w:pPr>
        <w:pStyle w:val="BodyText"/>
        <w:ind w:left="1271"/>
        <w:rPr>
          <w:rFonts w:ascii="Sakkal Majalla" w:hAnsi="Sakkal Majalla" w:cs="Sakkal Majalla"/>
          <w:sz w:val="24"/>
          <w:szCs w:val="24"/>
          <w:rtl/>
        </w:rPr>
      </w:pPr>
      <w:r w:rsidRPr="008959A9">
        <w:rPr>
          <w:rFonts w:ascii="Sakkal Majalla" w:hAnsi="Sakkal Majalla" w:cs="Sakkal Majalla"/>
          <w:sz w:val="24"/>
          <w:szCs w:val="24"/>
          <w:rtl/>
        </w:rPr>
        <w:t>21</w:t>
      </w:r>
      <w:r w:rsidR="008959A9">
        <w:rPr>
          <w:rFonts w:ascii="Sakkal Majalla" w:hAnsi="Sakkal Majalla" w:cs="Sakkal Majalla"/>
          <w:sz w:val="24"/>
          <w:szCs w:val="24"/>
        </w:rPr>
        <w:t>-</w:t>
      </w:r>
      <w:r w:rsidRPr="008959A9">
        <w:rPr>
          <w:rFonts w:ascii="Sakkal Majalla" w:hAnsi="Sakkal Majalla" w:cs="Sakkal Majalla"/>
          <w:sz w:val="24"/>
          <w:szCs w:val="24"/>
          <w:rtl/>
        </w:rPr>
        <w:t>1</w:t>
      </w:r>
      <w:r w:rsidR="008959A9">
        <w:rPr>
          <w:rFonts w:ascii="Sakkal Majalla" w:hAnsi="Sakkal Majalla" w:cs="Sakkal Majalla"/>
          <w:sz w:val="24"/>
          <w:szCs w:val="24"/>
        </w:rPr>
        <w:t>-</w:t>
      </w:r>
      <w:r w:rsidRPr="008959A9">
        <w:rPr>
          <w:rFonts w:ascii="Sakkal Majalla" w:hAnsi="Sakkal Majalla" w:cs="Sakkal Majalla"/>
          <w:sz w:val="24"/>
          <w:szCs w:val="24"/>
          <w:rtl/>
        </w:rPr>
        <w:t>1</w:t>
      </w:r>
    </w:p>
    <w:p w:rsidR="00B15EA6" w:rsidRPr="008959A9" w:rsidRDefault="00B15EA6" w:rsidP="00B15EA6">
      <w:pPr>
        <w:pStyle w:val="BodyText"/>
        <w:numPr>
          <w:ilvl w:val="0"/>
          <w:numId w:val="7"/>
        </w:numPr>
        <w:tabs>
          <w:tab w:val="left" w:pos="2844"/>
        </w:tabs>
        <w:rPr>
          <w:rFonts w:ascii="Sakkal Majalla" w:hAnsi="Sakkal Majalla" w:cs="Sakkal Majalla"/>
          <w:b/>
          <w:sz w:val="24"/>
          <w:szCs w:val="24"/>
          <w:rtl/>
        </w:rPr>
      </w:pPr>
      <w:r w:rsidRPr="008959A9">
        <w:rPr>
          <w:rFonts w:ascii="Sakkal Majalla" w:hAnsi="Sakkal Majalla" w:cs="Sakkal Majalla"/>
          <w:sz w:val="24"/>
          <w:szCs w:val="24"/>
          <w:rtl/>
        </w:rPr>
        <w:t xml:space="preserve">للمحامين </w:t>
      </w:r>
      <w:r w:rsidRPr="008959A9">
        <w:rPr>
          <w:rFonts w:ascii="Sakkal Majalla" w:hAnsi="Sakkal Majalla" w:cs="Sakkal Majalla"/>
          <w:b/>
          <w:sz w:val="24"/>
          <w:szCs w:val="24"/>
          <w:rtl/>
        </w:rPr>
        <w:t xml:space="preserve">[....]: </w:t>
      </w:r>
    </w:p>
    <w:p w:rsidR="00B15EA6" w:rsidRPr="008959A9" w:rsidRDefault="00B15EA6" w:rsidP="00B15EA6">
      <w:pPr>
        <w:pStyle w:val="BodyText"/>
        <w:tabs>
          <w:tab w:val="left" w:pos="2844"/>
        </w:tabs>
        <w:ind w:left="2847"/>
        <w:rPr>
          <w:rFonts w:ascii="Sakkal Majalla" w:hAnsi="Sakkal Majalla" w:cs="Sakkal Majalla"/>
          <w:sz w:val="24"/>
          <w:szCs w:val="24"/>
          <w:rtl/>
        </w:rPr>
      </w:pPr>
      <w:r w:rsidRPr="008959A9">
        <w:rPr>
          <w:rFonts w:ascii="Sakkal Majalla" w:hAnsi="Sakkal Majalla" w:cs="Sakkal Majalla"/>
          <w:b/>
          <w:sz w:val="24"/>
          <w:szCs w:val="24"/>
          <w:rtl/>
        </w:rPr>
        <w:t xml:space="preserve">عناية: </w:t>
      </w:r>
      <w:r w:rsidRPr="008959A9">
        <w:rPr>
          <w:rFonts w:ascii="Sakkal Majalla" w:hAnsi="Sakkal Majalla" w:cs="Sakkal Majalla"/>
          <w:sz w:val="24"/>
          <w:szCs w:val="24"/>
          <w:rtl/>
        </w:rPr>
        <w:t>[</w:t>
      </w:r>
      <w:r w:rsidRPr="008959A9">
        <w:rPr>
          <w:rFonts w:ascii="Sakkal Majalla" w:hAnsi="Sakkal Majalla" w:cs="Sakkal Majalla"/>
          <w:color w:val="FF0000"/>
          <w:sz w:val="24"/>
          <w:szCs w:val="24"/>
          <w:rtl/>
        </w:rPr>
        <w:t>أدخل اسم المحامي</w:t>
      </w:r>
      <w:r w:rsidRPr="008959A9">
        <w:rPr>
          <w:rFonts w:ascii="Sakkal Majalla" w:hAnsi="Sakkal Majalla" w:cs="Sakkal Majalla"/>
          <w:sz w:val="24"/>
          <w:szCs w:val="24"/>
          <w:rtl/>
        </w:rPr>
        <w:t>] [</w:t>
      </w:r>
      <w:r w:rsidRPr="008959A9">
        <w:rPr>
          <w:rFonts w:ascii="Sakkal Majalla" w:hAnsi="Sakkal Majalla" w:cs="Sakkal Majalla"/>
          <w:color w:val="FF0000"/>
          <w:sz w:val="24"/>
          <w:szCs w:val="24"/>
          <w:rtl/>
        </w:rPr>
        <w:t>أدخل العنوان</w:t>
      </w:r>
      <w:r w:rsidRPr="008959A9">
        <w:rPr>
          <w:rFonts w:ascii="Sakkal Majalla" w:hAnsi="Sakkal Majalla" w:cs="Sakkal Majalla"/>
          <w:sz w:val="24"/>
          <w:szCs w:val="24"/>
          <w:rtl/>
        </w:rPr>
        <w:t>]</w:t>
      </w:r>
    </w:p>
    <w:p w:rsidR="00B15EA6" w:rsidRPr="008959A9" w:rsidRDefault="00B15EA6" w:rsidP="00B15EA6">
      <w:pPr>
        <w:pStyle w:val="BodyText"/>
        <w:ind w:left="2844"/>
        <w:rPr>
          <w:rFonts w:ascii="Sakkal Majalla" w:hAnsi="Sakkal Majalla" w:cs="Sakkal Majalla"/>
          <w:sz w:val="24"/>
          <w:szCs w:val="24"/>
          <w:rtl/>
        </w:rPr>
      </w:pPr>
      <w:r w:rsidRPr="008959A9">
        <w:rPr>
          <w:rFonts w:ascii="Sakkal Majalla" w:hAnsi="Sakkal Majalla" w:cs="Sakkal Majalla"/>
          <w:sz w:val="24"/>
          <w:szCs w:val="24"/>
          <w:rtl/>
        </w:rPr>
        <w:t>البريد الإلكتروني: [</w:t>
      </w:r>
      <w:r w:rsidRPr="008959A9">
        <w:rPr>
          <w:rFonts w:ascii="Sakkal Majalla" w:hAnsi="Sakkal Majalla" w:cs="Sakkal Majalla"/>
          <w:color w:val="FF0000"/>
          <w:sz w:val="24"/>
          <w:szCs w:val="24"/>
          <w:rtl/>
        </w:rPr>
        <w:t>إدراج</w:t>
      </w:r>
      <w:r w:rsidRPr="008959A9">
        <w:rPr>
          <w:rFonts w:ascii="Sakkal Majalla" w:hAnsi="Sakkal Majalla" w:cs="Sakkal Majalla"/>
          <w:sz w:val="24"/>
          <w:szCs w:val="24"/>
          <w:rtl/>
        </w:rPr>
        <w:t xml:space="preserve">] </w:t>
      </w:r>
    </w:p>
    <w:p w:rsidR="00B15EA6" w:rsidRPr="008959A9" w:rsidRDefault="00B15EA6" w:rsidP="00B15EA6">
      <w:pPr>
        <w:pStyle w:val="BodyText"/>
        <w:ind w:left="2844"/>
        <w:rPr>
          <w:rFonts w:ascii="Sakkal Majalla" w:hAnsi="Sakkal Majalla" w:cs="Sakkal Majalla"/>
          <w:sz w:val="24"/>
          <w:szCs w:val="24"/>
          <w:rtl/>
        </w:rPr>
      </w:pPr>
      <w:r w:rsidRPr="008959A9">
        <w:rPr>
          <w:rFonts w:ascii="Sakkal Majalla" w:hAnsi="Sakkal Majalla" w:cs="Sakkal Majalla"/>
          <w:sz w:val="24"/>
          <w:szCs w:val="24"/>
          <w:rtl/>
        </w:rPr>
        <w:t>الهاتف: [</w:t>
      </w:r>
      <w:r w:rsidRPr="008959A9">
        <w:rPr>
          <w:rFonts w:ascii="Sakkal Majalla" w:hAnsi="Sakkal Majalla" w:cs="Sakkal Majalla"/>
          <w:color w:val="FF0000"/>
          <w:sz w:val="24"/>
          <w:szCs w:val="24"/>
          <w:rtl/>
        </w:rPr>
        <w:t>إدراج</w:t>
      </w:r>
      <w:r w:rsidRPr="008959A9">
        <w:rPr>
          <w:rFonts w:ascii="Sakkal Majalla" w:hAnsi="Sakkal Majalla" w:cs="Sakkal Majalla"/>
          <w:sz w:val="24"/>
          <w:szCs w:val="24"/>
          <w:rtl/>
        </w:rPr>
        <w:t>]</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8959A9">
      <w:pPr>
        <w:pStyle w:val="BodyText"/>
        <w:ind w:left="1271"/>
        <w:rPr>
          <w:rFonts w:ascii="Sakkal Majalla" w:hAnsi="Sakkal Majalla" w:cs="Sakkal Majalla"/>
          <w:sz w:val="24"/>
          <w:szCs w:val="24"/>
          <w:rtl/>
        </w:rPr>
      </w:pPr>
      <w:r w:rsidRPr="008959A9">
        <w:rPr>
          <w:rFonts w:ascii="Sakkal Majalla" w:hAnsi="Sakkal Majalla" w:cs="Sakkal Majalla"/>
          <w:sz w:val="24"/>
          <w:szCs w:val="24"/>
          <w:rtl/>
        </w:rPr>
        <w:t>1</w:t>
      </w:r>
      <w:r w:rsidR="008959A9">
        <w:rPr>
          <w:rFonts w:ascii="Sakkal Majalla" w:hAnsi="Sakkal Majalla" w:cs="Sakkal Majalla"/>
          <w:sz w:val="24"/>
          <w:szCs w:val="24"/>
        </w:rPr>
        <w:t>-</w:t>
      </w:r>
      <w:r w:rsidRPr="008959A9">
        <w:rPr>
          <w:rFonts w:ascii="Sakkal Majalla" w:hAnsi="Sakkal Majalla" w:cs="Sakkal Majalla"/>
          <w:sz w:val="24"/>
          <w:szCs w:val="24"/>
          <w:rtl/>
        </w:rPr>
        <w:t>1</w:t>
      </w:r>
      <w:r w:rsidR="008959A9">
        <w:rPr>
          <w:rFonts w:ascii="Sakkal Majalla" w:hAnsi="Sakkal Majalla" w:cs="Sakkal Majalla"/>
          <w:sz w:val="24"/>
          <w:szCs w:val="24"/>
        </w:rPr>
        <w:t>-</w:t>
      </w:r>
      <w:r w:rsidRPr="008959A9">
        <w:rPr>
          <w:rFonts w:ascii="Sakkal Majalla" w:hAnsi="Sakkal Majalla" w:cs="Sakkal Majalla"/>
          <w:sz w:val="24"/>
          <w:szCs w:val="24"/>
          <w:rtl/>
        </w:rPr>
        <w:t>2</w:t>
      </w:r>
    </w:p>
    <w:p w:rsidR="00B15EA6" w:rsidRPr="008959A9" w:rsidRDefault="00B15EA6" w:rsidP="00B15EA6">
      <w:pPr>
        <w:pStyle w:val="BodyText"/>
        <w:tabs>
          <w:tab w:val="left" w:pos="2844"/>
        </w:tabs>
        <w:ind w:left="2844" w:hanging="822"/>
        <w:rPr>
          <w:rFonts w:ascii="Sakkal Majalla" w:hAnsi="Sakkal Majalla" w:cs="Sakkal Majalla"/>
          <w:b/>
          <w:sz w:val="24"/>
          <w:szCs w:val="24"/>
          <w:rtl/>
        </w:rPr>
      </w:pPr>
      <w:r w:rsidRPr="008959A9">
        <w:rPr>
          <w:rFonts w:ascii="Sakkal Majalla" w:hAnsi="Sakkal Majalla" w:cs="Sakkal Majalla"/>
          <w:sz w:val="24"/>
          <w:szCs w:val="24"/>
          <w:rtl/>
        </w:rPr>
        <w:t>1.</w:t>
      </w:r>
      <w:r w:rsidRPr="008959A9">
        <w:rPr>
          <w:rFonts w:ascii="Sakkal Majalla" w:hAnsi="Sakkal Majalla" w:cs="Sakkal Majalla"/>
          <w:sz w:val="24"/>
          <w:szCs w:val="24"/>
          <w:rtl/>
        </w:rPr>
        <w:tab/>
        <w:t xml:space="preserve">للمحامين </w:t>
      </w:r>
      <w:r w:rsidRPr="008959A9">
        <w:rPr>
          <w:rFonts w:ascii="Sakkal Majalla" w:hAnsi="Sakkal Majalla" w:cs="Sakkal Majalla"/>
          <w:b/>
          <w:sz w:val="24"/>
          <w:szCs w:val="24"/>
          <w:rtl/>
        </w:rPr>
        <w:t xml:space="preserve">[....]: </w:t>
      </w:r>
    </w:p>
    <w:p w:rsidR="00B15EA6" w:rsidRPr="008959A9" w:rsidRDefault="00B15EA6" w:rsidP="00B15EA6">
      <w:pPr>
        <w:pStyle w:val="BodyText"/>
        <w:tabs>
          <w:tab w:val="left" w:pos="2844"/>
        </w:tabs>
        <w:ind w:left="2844" w:hanging="822"/>
        <w:rPr>
          <w:rFonts w:ascii="Sakkal Majalla" w:hAnsi="Sakkal Majalla" w:cs="Sakkal Majalla"/>
          <w:b/>
          <w:sz w:val="24"/>
          <w:szCs w:val="24"/>
          <w:rtl/>
        </w:rPr>
      </w:pPr>
      <w:r w:rsidRPr="008959A9">
        <w:rPr>
          <w:rFonts w:ascii="Sakkal Majalla" w:hAnsi="Sakkal Majalla" w:cs="Sakkal Majalla"/>
          <w:b/>
          <w:sz w:val="24"/>
          <w:szCs w:val="24"/>
          <w:rtl/>
        </w:rPr>
        <w:t xml:space="preserve">                       عناية: </w:t>
      </w:r>
      <w:r w:rsidRPr="008959A9">
        <w:rPr>
          <w:rFonts w:ascii="Sakkal Majalla" w:hAnsi="Sakkal Majalla" w:cs="Sakkal Majalla"/>
          <w:sz w:val="24"/>
          <w:szCs w:val="24"/>
          <w:rtl/>
        </w:rPr>
        <w:t>[</w:t>
      </w:r>
      <w:r w:rsidRPr="008959A9">
        <w:rPr>
          <w:rFonts w:ascii="Sakkal Majalla" w:hAnsi="Sakkal Majalla" w:cs="Sakkal Majalla"/>
          <w:color w:val="FF0000"/>
          <w:sz w:val="24"/>
          <w:szCs w:val="24"/>
          <w:rtl/>
        </w:rPr>
        <w:t>أدخل اسم المحامي</w:t>
      </w:r>
      <w:r w:rsidRPr="008959A9">
        <w:rPr>
          <w:rFonts w:ascii="Sakkal Majalla" w:hAnsi="Sakkal Majalla" w:cs="Sakkal Majalla"/>
          <w:sz w:val="24"/>
          <w:szCs w:val="24"/>
          <w:rtl/>
        </w:rPr>
        <w:t>] [</w:t>
      </w:r>
      <w:r w:rsidRPr="008959A9">
        <w:rPr>
          <w:rFonts w:ascii="Sakkal Majalla" w:hAnsi="Sakkal Majalla" w:cs="Sakkal Majalla"/>
          <w:color w:val="FF0000"/>
          <w:sz w:val="24"/>
          <w:szCs w:val="24"/>
          <w:rtl/>
        </w:rPr>
        <w:t>أدخل العنوان</w:t>
      </w:r>
      <w:r w:rsidRPr="008959A9">
        <w:rPr>
          <w:rFonts w:ascii="Sakkal Majalla" w:hAnsi="Sakkal Majalla" w:cs="Sakkal Majalla"/>
          <w:sz w:val="24"/>
          <w:szCs w:val="24"/>
          <w:rtl/>
        </w:rPr>
        <w:t>]</w:t>
      </w:r>
    </w:p>
    <w:p w:rsidR="00B15EA6" w:rsidRPr="008959A9" w:rsidRDefault="00B15EA6" w:rsidP="00B15EA6">
      <w:pPr>
        <w:pStyle w:val="BodyText"/>
        <w:ind w:left="2844"/>
        <w:rPr>
          <w:rFonts w:ascii="Sakkal Majalla" w:hAnsi="Sakkal Majalla" w:cs="Sakkal Majalla"/>
          <w:sz w:val="24"/>
          <w:szCs w:val="24"/>
          <w:rtl/>
        </w:rPr>
      </w:pPr>
      <w:r w:rsidRPr="008959A9">
        <w:rPr>
          <w:rFonts w:ascii="Sakkal Majalla" w:hAnsi="Sakkal Majalla" w:cs="Sakkal Majalla"/>
          <w:sz w:val="24"/>
          <w:szCs w:val="24"/>
          <w:rtl/>
        </w:rPr>
        <w:t>البريد الإلكتروني: [</w:t>
      </w:r>
      <w:r w:rsidRPr="008959A9">
        <w:rPr>
          <w:rFonts w:ascii="Sakkal Majalla" w:hAnsi="Sakkal Majalla" w:cs="Sakkal Majalla"/>
          <w:color w:val="FF0000"/>
          <w:sz w:val="24"/>
          <w:szCs w:val="24"/>
          <w:rtl/>
        </w:rPr>
        <w:t>إدراج</w:t>
      </w:r>
      <w:r w:rsidRPr="008959A9">
        <w:rPr>
          <w:rFonts w:ascii="Sakkal Majalla" w:hAnsi="Sakkal Majalla" w:cs="Sakkal Majalla"/>
          <w:sz w:val="24"/>
          <w:szCs w:val="24"/>
          <w:rtl/>
        </w:rPr>
        <w:t xml:space="preserve">] </w:t>
      </w:r>
    </w:p>
    <w:p w:rsidR="00B15EA6" w:rsidRPr="008959A9" w:rsidRDefault="00B15EA6" w:rsidP="00B15EA6">
      <w:pPr>
        <w:pStyle w:val="BodyText"/>
        <w:ind w:left="2844"/>
        <w:rPr>
          <w:rFonts w:ascii="Sakkal Majalla" w:hAnsi="Sakkal Majalla" w:cs="Sakkal Majalla"/>
          <w:sz w:val="24"/>
          <w:szCs w:val="24"/>
          <w:rtl/>
        </w:rPr>
      </w:pPr>
      <w:r w:rsidRPr="008959A9">
        <w:rPr>
          <w:rFonts w:ascii="Sakkal Majalla" w:hAnsi="Sakkal Majalla" w:cs="Sakkal Majalla"/>
          <w:sz w:val="24"/>
          <w:szCs w:val="24"/>
          <w:rtl/>
        </w:rPr>
        <w:t>الهاتف: [</w:t>
      </w:r>
      <w:r w:rsidRPr="008959A9">
        <w:rPr>
          <w:rFonts w:ascii="Sakkal Majalla" w:hAnsi="Sakkal Majalla" w:cs="Sakkal Majalla"/>
          <w:color w:val="FF0000"/>
          <w:sz w:val="24"/>
          <w:szCs w:val="24"/>
          <w:rtl/>
        </w:rPr>
        <w:t>إدراج</w:t>
      </w:r>
      <w:r w:rsidRPr="008959A9">
        <w:rPr>
          <w:rFonts w:ascii="Sakkal Majalla" w:hAnsi="Sakkal Majalla" w:cs="Sakkal Majalla"/>
          <w:sz w:val="24"/>
          <w:szCs w:val="24"/>
          <w:rtl/>
        </w:rPr>
        <w:t>]</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Heading1"/>
        <w:numPr>
          <w:ilvl w:val="0"/>
          <w:numId w:val="6"/>
        </w:numPr>
        <w:tabs>
          <w:tab w:val="left" w:pos="567"/>
        </w:tabs>
        <w:ind w:left="858" w:hanging="429"/>
        <w:rPr>
          <w:rFonts w:ascii="Sakkal Majalla" w:hAnsi="Sakkal Majalla" w:cs="Sakkal Majalla"/>
          <w:b w:val="0"/>
          <w:bCs/>
          <w:sz w:val="24"/>
          <w:szCs w:val="24"/>
          <w:rtl/>
        </w:rPr>
      </w:pPr>
      <w:r w:rsidRPr="008959A9">
        <w:rPr>
          <w:rFonts w:ascii="Sakkal Majalla" w:hAnsi="Sakkal Majalla" w:cs="Sakkal Majalla"/>
          <w:b w:val="0"/>
          <w:bCs/>
          <w:sz w:val="24"/>
          <w:szCs w:val="24"/>
          <w:rtl/>
        </w:rPr>
        <w:t xml:space="preserve">القانون </w:t>
      </w:r>
      <w:r w:rsidR="003F56E9">
        <w:rPr>
          <w:rFonts w:ascii="Sakkal Majalla" w:hAnsi="Sakkal Majalla" w:cs="Sakkal Majalla" w:hint="cs"/>
          <w:b w:val="0"/>
          <w:bCs/>
          <w:sz w:val="24"/>
          <w:szCs w:val="24"/>
          <w:rtl/>
        </w:rPr>
        <w:t>الحاكم</w:t>
      </w:r>
      <w:r w:rsidRPr="008959A9">
        <w:rPr>
          <w:rFonts w:ascii="Sakkal Majalla" w:hAnsi="Sakkal Majalla" w:cs="Sakkal Majalla"/>
          <w:b w:val="0"/>
          <w:bCs/>
          <w:sz w:val="24"/>
          <w:szCs w:val="24"/>
          <w:rtl/>
        </w:rPr>
        <w:t xml:space="preserve"> والولاية القضائية</w:t>
      </w:r>
    </w:p>
    <w:p w:rsidR="00B15EA6" w:rsidRPr="008959A9" w:rsidRDefault="00B15EA6" w:rsidP="00B15EA6">
      <w:pPr>
        <w:pStyle w:val="BodyText"/>
        <w:rPr>
          <w:rFonts w:ascii="Sakkal Majalla" w:hAnsi="Sakkal Majalla" w:cs="Sakkal Majalla"/>
          <w:b/>
          <w:sz w:val="24"/>
          <w:szCs w:val="24"/>
          <w:rtl/>
        </w:rPr>
      </w:pPr>
    </w:p>
    <w:p w:rsidR="00B15EA6" w:rsidRPr="008959A9" w:rsidRDefault="00B15EA6" w:rsidP="00B15EA6">
      <w:pPr>
        <w:pStyle w:val="P68B1DB1-ListParagraph6"/>
        <w:numPr>
          <w:ilvl w:val="1"/>
          <w:numId w:val="6"/>
        </w:numPr>
        <w:tabs>
          <w:tab w:val="left" w:pos="1272"/>
        </w:tabs>
        <w:jc w:val="both"/>
        <w:rPr>
          <w:rFonts w:ascii="Sakkal Majalla" w:hAnsi="Sakkal Majalla" w:cs="Sakkal Majalla"/>
          <w:sz w:val="24"/>
          <w:szCs w:val="24"/>
          <w:rtl/>
        </w:rPr>
      </w:pPr>
      <w:r w:rsidRPr="008959A9">
        <w:rPr>
          <w:rFonts w:ascii="Sakkal Majalla" w:hAnsi="Sakkal Majalla" w:cs="Sakkal Majalla"/>
          <w:sz w:val="24"/>
          <w:szCs w:val="24"/>
          <w:rtl/>
        </w:rPr>
        <w:t>تخضع هذه الاتفاقية وأي نزاع أو مطالبة تنشأ عنها أو فيما يتعلق بها أو موضوعها أو تشكيلها حصريًا وتفسر وفقًا لـ [</w:t>
      </w:r>
      <w:r w:rsidRPr="008959A9">
        <w:rPr>
          <w:rFonts w:ascii="Sakkal Majalla" w:hAnsi="Sakkal Majalla" w:cs="Sakkal Majalla"/>
          <w:color w:val="FF0000"/>
          <w:sz w:val="24"/>
          <w:szCs w:val="24"/>
          <w:rtl/>
        </w:rPr>
        <w:t>أدخل القانون الحاكم</w:t>
      </w:r>
      <w:r w:rsidRPr="008959A9">
        <w:rPr>
          <w:rFonts w:ascii="Sakkal Majalla" w:hAnsi="Sakkal Majalla" w:cs="Sakkal Majalla"/>
          <w:sz w:val="24"/>
          <w:szCs w:val="24"/>
          <w:rtl/>
        </w:rPr>
        <w:t>].</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P68B1DB1-ListParagraph6"/>
        <w:numPr>
          <w:ilvl w:val="1"/>
          <w:numId w:val="6"/>
        </w:numPr>
        <w:tabs>
          <w:tab w:val="left" w:pos="1272"/>
        </w:tabs>
        <w:jc w:val="both"/>
        <w:rPr>
          <w:rFonts w:ascii="Sakkal Majalla" w:hAnsi="Sakkal Majalla" w:cs="Sakkal Majalla"/>
          <w:sz w:val="24"/>
          <w:szCs w:val="24"/>
          <w:rtl/>
        </w:rPr>
      </w:pPr>
      <w:proofErr w:type="gramStart"/>
      <w:r w:rsidRPr="008959A9">
        <w:rPr>
          <w:rFonts w:ascii="Sakkal Majalla" w:hAnsi="Sakkal Majalla" w:cs="Sakkal Majalla"/>
          <w:sz w:val="24"/>
          <w:szCs w:val="24"/>
          <w:rtl/>
        </w:rPr>
        <w:t>يخضع  أي</w:t>
      </w:r>
      <w:proofErr w:type="gramEnd"/>
      <w:r w:rsidRPr="008959A9">
        <w:rPr>
          <w:rFonts w:ascii="Sakkal Majalla" w:hAnsi="Sakkal Majalla" w:cs="Sakkal Majalla"/>
          <w:sz w:val="24"/>
          <w:szCs w:val="24"/>
          <w:rtl/>
        </w:rPr>
        <w:t xml:space="preserve"> نزاع بين الطرفين ينشأ عن أو فيما يتعلق بهذه الاتفاقية، بما في ذلك أي مسألة تتعلق بوجودها أو صلاحيتها أو إنهائها، حصريًا للاختصاص القضائي لمحاكم [</w:t>
      </w:r>
      <w:r w:rsidRPr="008959A9">
        <w:rPr>
          <w:rFonts w:ascii="Sakkal Majalla" w:hAnsi="Sakkal Majalla" w:cs="Sakkal Majalla"/>
          <w:color w:val="FF0000"/>
          <w:sz w:val="24"/>
          <w:szCs w:val="24"/>
          <w:rtl/>
        </w:rPr>
        <w:t>أدخل المحاكم</w:t>
      </w:r>
      <w:r w:rsidRPr="008959A9">
        <w:rPr>
          <w:rFonts w:ascii="Sakkal Majalla" w:hAnsi="Sakkal Majalla" w:cs="Sakkal Majalla"/>
          <w:sz w:val="24"/>
          <w:szCs w:val="24"/>
          <w:rtl/>
        </w:rPr>
        <w:t>].</w: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BodyText"/>
        <w:ind w:left="138"/>
        <w:rPr>
          <w:rFonts w:ascii="Sakkal Majalla" w:hAnsi="Sakkal Majalla" w:cs="Sakkal Majalla"/>
          <w:sz w:val="24"/>
          <w:szCs w:val="24"/>
          <w:rtl/>
        </w:rPr>
      </w:pPr>
      <w:r w:rsidRPr="008959A9">
        <w:rPr>
          <w:rFonts w:ascii="Sakkal Majalla" w:hAnsi="Sakkal Majalla" w:cs="Sakkal Majalla"/>
          <w:b/>
          <w:sz w:val="24"/>
          <w:szCs w:val="24"/>
          <w:rtl/>
        </w:rPr>
        <w:t xml:space="preserve">حُررت </w:t>
      </w:r>
      <w:r w:rsidRPr="008959A9">
        <w:rPr>
          <w:rFonts w:ascii="Sakkal Majalla" w:hAnsi="Sakkal Majalla" w:cs="Sakkal Majalla"/>
          <w:b/>
          <w:bCs/>
          <w:sz w:val="24"/>
          <w:szCs w:val="24"/>
          <w:rtl/>
        </w:rPr>
        <w:t>هذه الاتفاقية</w:t>
      </w:r>
      <w:r w:rsidRPr="008959A9">
        <w:rPr>
          <w:rFonts w:ascii="Sakkal Majalla" w:hAnsi="Sakkal Majalla" w:cs="Sakkal Majalla"/>
          <w:sz w:val="24"/>
          <w:szCs w:val="24"/>
          <w:rtl/>
        </w:rPr>
        <w:t xml:space="preserve"> من قبل أو نيابة عن الطرفين في اليوم والسنة المذكورين أعلاه.</w:t>
      </w:r>
    </w:p>
    <w:p w:rsidR="00B15EA6" w:rsidRPr="008959A9" w:rsidRDefault="00B15EA6" w:rsidP="00B15EA6">
      <w:pPr>
        <w:rPr>
          <w:rFonts w:ascii="Sakkal Majalla" w:hAnsi="Sakkal Majalla" w:cs="Sakkal Majalla"/>
          <w:sz w:val="24"/>
          <w:szCs w:val="24"/>
          <w:rtl/>
        </w:rPr>
      </w:pPr>
    </w:p>
    <w:p w:rsidR="00B15EA6" w:rsidRPr="008959A9" w:rsidRDefault="00B15EA6" w:rsidP="00B15EA6">
      <w:pPr>
        <w:rPr>
          <w:rFonts w:ascii="Sakkal Majalla" w:hAnsi="Sakkal Majalla" w:cs="Sakkal Majalla"/>
          <w:sz w:val="24"/>
          <w:szCs w:val="24"/>
          <w:rtl/>
        </w:rPr>
      </w:pPr>
    </w:p>
    <w:p w:rsidR="00B15EA6" w:rsidRPr="008959A9" w:rsidRDefault="00B15EA6" w:rsidP="00B15EA6">
      <w:pPr>
        <w:pStyle w:val="BodyText"/>
        <w:ind w:left="138"/>
        <w:rPr>
          <w:rFonts w:ascii="Sakkal Majalla" w:hAnsi="Sakkal Majalla" w:cs="Sakkal Majalla"/>
          <w:sz w:val="24"/>
          <w:szCs w:val="24"/>
          <w:rtl/>
        </w:rPr>
      </w:pPr>
      <w:r w:rsidRPr="008959A9">
        <w:rPr>
          <w:rFonts w:ascii="Sakkal Majalla" w:hAnsi="Sakkal Majalla" w:cs="Sakkal Majalla"/>
          <w:sz w:val="24"/>
          <w:szCs w:val="24"/>
          <w:rtl/>
        </w:rPr>
        <w:t>وقعه [</w:t>
      </w:r>
      <w:r w:rsidRPr="008959A9">
        <w:rPr>
          <w:rFonts w:ascii="Sakkal Majalla" w:hAnsi="Sakkal Majalla" w:cs="Sakkal Majalla"/>
          <w:color w:val="FF0000"/>
          <w:sz w:val="24"/>
          <w:szCs w:val="24"/>
          <w:rtl/>
        </w:rPr>
        <w:t>أدخل اسم المفوض بالتوقيع</w:t>
      </w:r>
      <w:r w:rsidRPr="008959A9">
        <w:rPr>
          <w:rFonts w:ascii="Sakkal Majalla" w:hAnsi="Sakkal Majalla" w:cs="Sakkal Majalla"/>
          <w:sz w:val="24"/>
          <w:szCs w:val="24"/>
          <w:rtl/>
        </w:rPr>
        <w:t>] بصفته الممثل المفوض لـ [</w:t>
      </w:r>
      <w:proofErr w:type="gramStart"/>
      <w:r w:rsidRPr="008959A9">
        <w:rPr>
          <w:rFonts w:ascii="Sakkal Majalla" w:hAnsi="Sakkal Majalla" w:cs="Sakkal Majalla"/>
          <w:sz w:val="24"/>
          <w:szCs w:val="24"/>
          <w:rtl/>
        </w:rPr>
        <w:t>... ]</w:t>
      </w:r>
      <w:proofErr w:type="gramEnd"/>
      <w:r w:rsidRPr="008959A9">
        <w:rPr>
          <w:rFonts w:ascii="Sakkal Majalla" w:hAnsi="Sakkal Majalla" w:cs="Sakkal Majalla"/>
          <w:sz w:val="24"/>
          <w:szCs w:val="24"/>
          <w:rtl/>
        </w:rPr>
        <w:t xml:space="preserve"> [</w:t>
      </w:r>
      <w:r w:rsidRPr="008959A9">
        <w:rPr>
          <w:rFonts w:ascii="Sakkal Majalla" w:hAnsi="Sakkal Majalla" w:cs="Sakkal Majalla"/>
          <w:color w:val="FF0000"/>
          <w:sz w:val="24"/>
          <w:szCs w:val="24"/>
          <w:rtl/>
        </w:rPr>
        <w:t>أو</w:t>
      </w:r>
      <w:r w:rsidRPr="008959A9">
        <w:rPr>
          <w:rFonts w:ascii="Sakkal Majalla" w:hAnsi="Sakkal Majalla" w:cs="Sakkal Majalla"/>
          <w:sz w:val="24"/>
          <w:szCs w:val="24"/>
          <w:rtl/>
        </w:rPr>
        <w:t>] بصفته الشخصية:</w:t>
      </w:r>
    </w:p>
    <w:p w:rsidR="00B15EA6" w:rsidRPr="008959A9" w:rsidRDefault="00B15EA6" w:rsidP="00B15EA6">
      <w:pPr>
        <w:pStyle w:val="BodyText"/>
        <w:rPr>
          <w:rFonts w:ascii="Sakkal Majalla" w:hAnsi="Sakkal Majalla" w:cs="Sakkal Majalla"/>
          <w:sz w:val="24"/>
          <w:szCs w:val="24"/>
          <w:rtl/>
        </w:rPr>
      </w:pPr>
    </w:p>
    <w:p w:rsidR="00B15EA6" w:rsidRPr="008959A9" w:rsidRDefault="005E1D40" w:rsidP="008959A9">
      <w:pPr>
        <w:pStyle w:val="BodyText"/>
        <w:rPr>
          <w:rFonts w:ascii="Sakkal Majalla" w:hAnsi="Sakkal Majalla" w:cs="Sakkal Majalla"/>
          <w:sz w:val="24"/>
          <w:szCs w:val="24"/>
          <w:rtl/>
        </w:rPr>
      </w:pPr>
      <w:r>
        <w:rPr>
          <w:rFonts w:ascii="Sakkal Majalla" w:hAnsi="Sakkal Majalla" w:cs="Sakkal Majalla"/>
          <w:noProof/>
          <w:rtl/>
        </w:rPr>
        <mc:AlternateContent>
          <mc:Choice Requires="wps">
            <w:drawing>
              <wp:anchor distT="0" distB="0" distL="0" distR="0" simplePos="0" relativeHeight="251659264" behindDoc="1" locked="0" layoutInCell="1" allowOverlap="1" wp14:anchorId="18E65D82" wp14:editId="589DFD78">
                <wp:simplePos x="0" y="0"/>
                <wp:positionH relativeFrom="page">
                  <wp:posOffset>882650</wp:posOffset>
                </wp:positionH>
                <wp:positionV relativeFrom="paragraph">
                  <wp:posOffset>152400</wp:posOffset>
                </wp:positionV>
                <wp:extent cx="2646045" cy="18415"/>
                <wp:effectExtent l="0" t="0" r="0" b="0"/>
                <wp:wrapTopAndBottom/>
                <wp:docPr id="7722836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045" cy="1841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36635" id="Rectangle 2" o:spid="_x0000_s1026" style="position:absolute;margin-left:69.5pt;margin-top:12pt;width:208.35pt;height: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9arAQIAAOIDAAAOAAAAZHJzL2Uyb0RvYy54bWysU9uO0zAQfUfiHyy/0zShN6Kmq1VXi5AW&#10;dsXCB7iOk1g4HjN2m5avZ+x0S4E3RB4sj2fm+Jzjyfrm2Bt2UOg12IrnkylnykqotW0r/vXL/ZsV&#10;Zz4IWwsDVlX8pDy/2bx+tR5cqQrowNQKGYFYXw6u4l0IrswyLzvVCz8BpywlG8BeBAqxzWoUA6H3&#10;Jium00U2ANYOQSrv6fRuTPJNwm8aJcNj03gVmKk4cQtpxbTu4ppt1qJsUbhOyzMN8Q8seqEtXXqB&#10;uhNBsD3qv6B6LRE8NGEioc+gabRUSQOpyad/qHnuhFNJC5nj3cUm//9g5afDEzJdV3y5LIrV28Uq&#10;58yKnp7qM5knbGsUK6JNg/MlVT+7J4xCvXsA+c0zC9uOqtQtIgydEjWRy2N99ltDDDy1st3wEWpC&#10;F/sAybFjg30EJC/YMT3M6fIw6hiYpMNiMVtMZ3POJOXy1SyfpxtE+dLs0If3CnoWNxVHop7AxeHB&#10;h0hGlC8liTwYXd9rY1KA7W5rkB1EnJH0ndH9dZmxsdhCbBsR40lSGYWNBu2gPpFIhHHQ6MegTQf4&#10;g7OBhqzi/vteoOLMfLBk1Lt8NotTmYLZfFlQgNeZ3XVGWElQFQ+cjdttGCd571C3Hd2UJ9EWbsnc&#10;Rifh0fiR1ZksDVLy4zz0cVKv41T169fc/AQAAP//AwBQSwMEFAAGAAgAAAAhAGPTNAffAAAACQEA&#10;AA8AAABkcnMvZG93bnJldi54bWxMj0FPwzAMhe9I/IfISNxYSlnHWppODIkjEhsc2C1tTFutcUqS&#10;bYVfj3eCk/Xsp+fvlavJDuKIPvSOFNzOEhBIjTM9tQre355vliBC1GT04AgVfGOAVXV5UerCuBNt&#10;8LiNreAQCoVW0MU4FlKGpkOrw8yNSHz7dN7qyNK30nh94nA7yDRJFtLqnvhDp0d86rDZbw9WwTpf&#10;rr9e5/Tys6l3uPuo91nqE6Wur6bHBxARp/hnhjM+o0PFTLU7kAliYH2Xc5eoIJ3zZEOWZfcgal4s&#10;cpBVKf83qH4BAAD//wMAUEsBAi0AFAAGAAgAAAAhALaDOJL+AAAA4QEAABMAAAAAAAAAAAAAAAAA&#10;AAAAAFtDb250ZW50X1R5cGVzXS54bWxQSwECLQAUAAYACAAAACEAOP0h/9YAAACUAQAACwAAAAAA&#10;AAAAAAAAAAAvAQAAX3JlbHMvLnJlbHNQSwECLQAUAAYACAAAACEAbZfWqwECAADiAwAADgAAAAAA&#10;AAAAAAAAAAAuAgAAZHJzL2Uyb0RvYy54bWxQSwECLQAUAAYACAAAACEAY9M0B98AAAAJAQAADwAA&#10;AAAAAAAAAAAAAABbBAAAZHJzL2Rvd25yZXYueG1sUEsFBgAAAAAEAAQA8wAAAGcFAAAAAA==&#10;" fillcolor="black" stroked="f">
                <w10:wrap type="topAndBottom" anchorx="page"/>
              </v:rect>
            </w:pict>
          </mc:Fallback>
        </mc:AlternateContent>
      </w:r>
    </w:p>
    <w:p w:rsidR="00B15EA6" w:rsidRPr="008959A9" w:rsidRDefault="00B15EA6" w:rsidP="00B15EA6">
      <w:pPr>
        <w:pStyle w:val="BodyText"/>
        <w:rPr>
          <w:rFonts w:ascii="Sakkal Majalla" w:hAnsi="Sakkal Majalla" w:cs="Sakkal Majalla"/>
          <w:sz w:val="24"/>
          <w:szCs w:val="24"/>
          <w:rtl/>
        </w:rPr>
      </w:pPr>
    </w:p>
    <w:p w:rsidR="00B15EA6" w:rsidRPr="008959A9" w:rsidRDefault="00B15EA6" w:rsidP="00B15EA6">
      <w:pPr>
        <w:pStyle w:val="BodyText"/>
        <w:ind w:left="138"/>
        <w:rPr>
          <w:rFonts w:ascii="Sakkal Majalla" w:hAnsi="Sakkal Majalla" w:cs="Sakkal Majalla"/>
          <w:sz w:val="24"/>
          <w:szCs w:val="24"/>
          <w:rtl/>
        </w:rPr>
      </w:pPr>
      <w:r w:rsidRPr="008959A9">
        <w:rPr>
          <w:rFonts w:ascii="Sakkal Majalla" w:hAnsi="Sakkal Majalla" w:cs="Sakkal Majalla"/>
          <w:sz w:val="24"/>
          <w:szCs w:val="24"/>
          <w:rtl/>
        </w:rPr>
        <w:t>وقعه [</w:t>
      </w:r>
      <w:r w:rsidRPr="008959A9">
        <w:rPr>
          <w:rFonts w:ascii="Sakkal Majalla" w:hAnsi="Sakkal Majalla" w:cs="Sakkal Majalla"/>
          <w:color w:val="FF0000"/>
          <w:sz w:val="24"/>
          <w:szCs w:val="24"/>
          <w:rtl/>
        </w:rPr>
        <w:t>أدخل اسم المفوض بالتوقيع</w:t>
      </w:r>
      <w:r w:rsidRPr="008959A9">
        <w:rPr>
          <w:rFonts w:ascii="Sakkal Majalla" w:hAnsi="Sakkal Majalla" w:cs="Sakkal Majalla"/>
          <w:sz w:val="24"/>
          <w:szCs w:val="24"/>
          <w:rtl/>
        </w:rPr>
        <w:t>] بصفته الممثل المفوض لـ [</w:t>
      </w:r>
      <w:proofErr w:type="gramStart"/>
      <w:r w:rsidRPr="008959A9">
        <w:rPr>
          <w:rFonts w:ascii="Sakkal Majalla" w:hAnsi="Sakkal Majalla" w:cs="Sakkal Majalla"/>
          <w:sz w:val="24"/>
          <w:szCs w:val="24"/>
          <w:rtl/>
        </w:rPr>
        <w:t>... ]</w:t>
      </w:r>
      <w:proofErr w:type="gramEnd"/>
      <w:r w:rsidRPr="008959A9">
        <w:rPr>
          <w:rFonts w:ascii="Sakkal Majalla" w:hAnsi="Sakkal Majalla" w:cs="Sakkal Majalla"/>
          <w:sz w:val="24"/>
          <w:szCs w:val="24"/>
          <w:rtl/>
        </w:rPr>
        <w:t xml:space="preserve"> [</w:t>
      </w:r>
      <w:r w:rsidRPr="008959A9">
        <w:rPr>
          <w:rFonts w:ascii="Sakkal Majalla" w:hAnsi="Sakkal Majalla" w:cs="Sakkal Majalla"/>
          <w:color w:val="FF0000"/>
          <w:sz w:val="24"/>
          <w:szCs w:val="24"/>
          <w:rtl/>
        </w:rPr>
        <w:t>أو</w:t>
      </w:r>
      <w:r w:rsidRPr="008959A9">
        <w:rPr>
          <w:rFonts w:ascii="Sakkal Majalla" w:hAnsi="Sakkal Majalla" w:cs="Sakkal Majalla"/>
          <w:sz w:val="24"/>
          <w:szCs w:val="24"/>
          <w:rtl/>
        </w:rPr>
        <w:t>] بصفته الشخصية:</w:t>
      </w:r>
    </w:p>
    <w:p w:rsidR="00B15EA6" w:rsidRPr="008959A9" w:rsidRDefault="00B15EA6" w:rsidP="00B15EA6">
      <w:pPr>
        <w:pStyle w:val="BodyText"/>
        <w:rPr>
          <w:rFonts w:ascii="Sakkal Majalla" w:hAnsi="Sakkal Majalla" w:cs="Sakkal Majalla"/>
          <w:sz w:val="24"/>
          <w:szCs w:val="24"/>
          <w:rtl/>
        </w:rPr>
      </w:pPr>
    </w:p>
    <w:p w:rsidR="00B15EA6" w:rsidRPr="008959A9" w:rsidRDefault="005E1D40" w:rsidP="00B15EA6">
      <w:pPr>
        <w:pStyle w:val="BodyText"/>
        <w:rPr>
          <w:rFonts w:ascii="Sakkal Majalla" w:hAnsi="Sakkal Majalla" w:cs="Sakkal Majalla"/>
          <w:sz w:val="24"/>
          <w:szCs w:val="24"/>
          <w:rtl/>
        </w:rPr>
      </w:pPr>
      <w:r>
        <w:rPr>
          <w:rFonts w:ascii="Sakkal Majalla" w:hAnsi="Sakkal Majalla" w:cs="Sakkal Majalla"/>
          <w:noProof/>
          <w:rtl/>
        </w:rPr>
        <mc:AlternateContent>
          <mc:Choice Requires="wps">
            <w:drawing>
              <wp:anchor distT="0" distB="0" distL="0" distR="0" simplePos="0" relativeHeight="251660288" behindDoc="1" locked="0" layoutInCell="1" allowOverlap="1" wp14:anchorId="4011DC1B" wp14:editId="0835C6C9">
                <wp:simplePos x="0" y="0"/>
                <wp:positionH relativeFrom="page">
                  <wp:posOffset>882650</wp:posOffset>
                </wp:positionH>
                <wp:positionV relativeFrom="paragraph">
                  <wp:posOffset>154305</wp:posOffset>
                </wp:positionV>
                <wp:extent cx="2646045" cy="18415"/>
                <wp:effectExtent l="0" t="0" r="0" b="0"/>
                <wp:wrapTopAndBottom/>
                <wp:docPr id="89399365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045" cy="1841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A15B6" id="Rectangle 1" o:spid="_x0000_s1026" style="position:absolute;margin-left:69.5pt;margin-top:12.15pt;width:208.35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EFZAAIAAOIDAAAOAAAAZHJzL2Uyb0RvYy54bWysU8GO0zAQvSPxD5bvNE03LW3UdLXqahHS&#10;AisWPsB1nMTC8Zix27R8PWOnWwrcEDlYHs/My3vP4/XtsTfsoNBrsBXPJ1POlJVQa9tW/OuXhzdL&#10;znwQthYGrKr4SXl+u3n9aj24Us2gA1MrZARifTm4inchuDLLvOxUL/wEnLKUbAB7ESjENqtRDITe&#10;m2w2nS6yAbB2CFJ5T6f3Y5JvEn7TKBk+NY1XgZmKE7eQVkzrLq7ZZi3KFoXrtDzTEP/Aohfa0k8v&#10;UPciCLZH/RdUryWChyZMJPQZNI2WKmkgNfn0DzXPnXAqaSFzvLvY5P8frPx4eEKm64ovVzer1c1i&#10;XnBmRU9X9ZnME7Y1iuXRpsH5kqqf3RNGod49gvzmmYVtR1XqDhGGTomayKX67LeGGHhqZbvhA9SE&#10;LvYBkmPHBvsISF6wY7qY0+Vi1DEwSYezRbGYFnPOJOXyZZHPI6NMlC/NDn14p6BncVNxJOoJXBwe&#10;fRhLX0oSeTC6ftDGpADb3dYgO4g4I+k7o/vrMmNjsYXYNiLGk6QyChsN2kF9IpEI46DRw6BNB/iD&#10;s4GGrOL++16g4sy8t2TUKi+KOJUpKOZvZxTgdWZ3nRFWElTFA2fjdhvGSd471G1Hf8qTaAt3ZG6j&#10;k/Bo/MjqTJYGKVl3Hvo4qddxqvr1NDc/AQAA//8DAFBLAwQUAAYACAAAACEA9whErN8AAAAJAQAA&#10;DwAAAGRycy9kb3ducmV2LnhtbEyPwU7DMBBE70j8g7VI3KhD2tA2xKkoEkckWnpob068JFHjdbDd&#10;NvD1LCc4zuxo9k2xGm0vzuhD50jB/SQBgVQ701GjYPf+crcAEaImo3tHqOALA6zK66tC58ZdaIPn&#10;bWwEl1DItYI2xiGXMtQtWh0mbkDi24fzVkeWvpHG6wuX216mSfIgre6IP7R6wOcW6+P2ZBWsl4v1&#10;59uMXr831QEP++qYpT5R6vZmfHoEEXGMf2H4xWd0KJmpcicyQfSsp0veEhWksykIDmRZNgdRsTFP&#10;QZaF/L+g/AEAAP//AwBQSwECLQAUAAYACAAAACEAtoM4kv4AAADhAQAAEwAAAAAAAAAAAAAAAAAA&#10;AAAAW0NvbnRlbnRfVHlwZXNdLnhtbFBLAQItABQABgAIAAAAIQA4/SH/1gAAAJQBAAALAAAAAAAA&#10;AAAAAAAAAC8BAABfcmVscy8ucmVsc1BLAQItABQABgAIAAAAIQAD9EFZAAIAAOIDAAAOAAAAAAAA&#10;AAAAAAAAAC4CAABkcnMvZTJvRG9jLnhtbFBLAQItABQABgAIAAAAIQD3CESs3wAAAAkBAAAPAAAA&#10;AAAAAAAAAAAAAFoEAABkcnMvZG93bnJldi54bWxQSwUGAAAAAAQABADzAAAAZgUAAAAA&#10;" fillcolor="black" stroked="f">
                <w10:wrap type="topAndBottom" anchorx="page"/>
              </v:rect>
            </w:pict>
          </mc:Fallback>
        </mc:AlternateContent>
      </w:r>
    </w:p>
    <w:p w:rsidR="00B15EA6" w:rsidRPr="008959A9" w:rsidRDefault="00B15EA6" w:rsidP="00B15EA6">
      <w:pPr>
        <w:rPr>
          <w:rFonts w:ascii="Sakkal Majalla" w:hAnsi="Sakkal Majalla" w:cs="Sakkal Majalla"/>
          <w:sz w:val="24"/>
          <w:szCs w:val="24"/>
          <w:rtl/>
        </w:rPr>
      </w:pPr>
    </w:p>
    <w:p w:rsidR="002D41C9" w:rsidRPr="008959A9" w:rsidRDefault="002D41C9" w:rsidP="00B15EA6">
      <w:pPr>
        <w:rPr>
          <w:rFonts w:ascii="Sakkal Majalla" w:hAnsi="Sakkal Majalla" w:cs="Sakkal Majalla"/>
          <w:rtl/>
        </w:rPr>
      </w:pPr>
    </w:p>
    <w:sectPr w:rsidR="002D41C9" w:rsidRPr="008959A9" w:rsidSect="003F56E9">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08A" w:rsidRDefault="009A108A" w:rsidP="003F56E9">
      <w:r>
        <w:separator/>
      </w:r>
    </w:p>
  </w:endnote>
  <w:endnote w:type="continuationSeparator" w:id="0">
    <w:p w:rsidR="009A108A" w:rsidRDefault="009A108A" w:rsidP="003F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kkal Majalla">
    <w:altName w:val="Arial"/>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7224498"/>
      <w:docPartObj>
        <w:docPartGallery w:val="Page Numbers (Bottom of Page)"/>
        <w:docPartUnique/>
      </w:docPartObj>
    </w:sdtPr>
    <w:sdtEndPr>
      <w:rPr>
        <w:noProof/>
      </w:rPr>
    </w:sdtEndPr>
    <w:sdtContent>
      <w:p w:rsidR="003F56E9" w:rsidRDefault="003F56E9">
        <w:pPr>
          <w:pStyle w:val="Footer"/>
          <w:jc w:val="right"/>
        </w:pPr>
        <w:r>
          <w:fldChar w:fldCharType="begin"/>
        </w:r>
        <w:r>
          <w:instrText xml:space="preserve"> PAGE   \* MERGEFORMAT </w:instrText>
        </w:r>
        <w:r>
          <w:fldChar w:fldCharType="separate"/>
        </w:r>
        <w:r w:rsidR="000A1192">
          <w:rPr>
            <w:noProof/>
            <w:rtl/>
          </w:rPr>
          <w:t>3</w:t>
        </w:r>
        <w:r>
          <w:rPr>
            <w:noProof/>
          </w:rPr>
          <w:fldChar w:fldCharType="end"/>
        </w:r>
      </w:p>
    </w:sdtContent>
  </w:sdt>
  <w:p w:rsidR="00AD1882" w:rsidRPr="00AD1882" w:rsidRDefault="00AD1882" w:rsidP="00507214">
    <w:pPr>
      <w:widowControl/>
      <w:tabs>
        <w:tab w:val="center" w:pos="4153"/>
        <w:tab w:val="right" w:pos="8306"/>
      </w:tabs>
      <w:autoSpaceDE/>
      <w:autoSpaceDN/>
      <w:jc w:val="both"/>
      <w:rPr>
        <w:rFonts w:asciiTheme="minorHAnsi" w:eastAsiaTheme="minorHAnsi" w:hAnsiTheme="minorHAnsi" w:cstheme="minorBidi"/>
        <w:szCs w:val="22"/>
      </w:rPr>
    </w:pPr>
    <w:r w:rsidRPr="00AD1882">
      <w:rPr>
        <w:rFonts w:ascii="Sakkal Majalla" w:eastAsia="Calibri" w:hAnsi="Sakkal Majalla" w:cs="Sakkal Majalla"/>
        <w:sz w:val="20"/>
        <w:rtl/>
      </w:rPr>
      <w:t xml:space="preserve">"أنت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w:t>
    </w:r>
    <w:proofErr w:type="gramStart"/>
    <w:r w:rsidRPr="00AD1882">
      <w:rPr>
        <w:rFonts w:ascii="Sakkal Majalla" w:eastAsia="Calibri" w:hAnsi="Sakkal Majalla" w:cs="Sakkal Majalla"/>
        <w:sz w:val="20"/>
        <w:rtl/>
      </w:rPr>
      <w:t>هذه .</w:t>
    </w:r>
    <w:proofErr w:type="gramEnd"/>
    <w:r w:rsidRPr="00AD1882">
      <w:rPr>
        <w:rFonts w:ascii="Sakkal Majalla" w:eastAsia="Calibri" w:hAnsi="Sakkal Majalla" w:cs="Sakkal Majalla"/>
        <w:sz w:val="20"/>
        <w:rtl/>
      </w:rPr>
      <w:t xml:space="preserve">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3F56E9" w:rsidRPr="00AD1882" w:rsidRDefault="003F5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882" w:rsidRPr="00AD1882" w:rsidRDefault="00AD1882" w:rsidP="00507214">
    <w:pPr>
      <w:widowControl/>
      <w:tabs>
        <w:tab w:val="center" w:pos="4153"/>
        <w:tab w:val="right" w:pos="8306"/>
      </w:tabs>
      <w:autoSpaceDE/>
      <w:autoSpaceDN/>
      <w:jc w:val="both"/>
      <w:rPr>
        <w:rFonts w:asciiTheme="minorHAnsi" w:eastAsiaTheme="minorHAnsi" w:hAnsiTheme="minorHAnsi" w:cstheme="minorBidi"/>
        <w:szCs w:val="22"/>
      </w:rPr>
    </w:pPr>
    <w:r w:rsidRPr="00AD1882">
      <w:rPr>
        <w:rFonts w:ascii="Sakkal Majalla" w:eastAsia="Calibri" w:hAnsi="Sakkal Majalla" w:cs="Sakkal Majalla"/>
        <w:sz w:val="20"/>
        <w:rtl/>
      </w:rPr>
      <w:t xml:space="preserve">"أنت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w:t>
    </w:r>
    <w:proofErr w:type="gramStart"/>
    <w:r w:rsidRPr="00AD1882">
      <w:rPr>
        <w:rFonts w:ascii="Sakkal Majalla" w:eastAsia="Calibri" w:hAnsi="Sakkal Majalla" w:cs="Sakkal Majalla"/>
        <w:sz w:val="20"/>
        <w:rtl/>
      </w:rPr>
      <w:t>هذه .</w:t>
    </w:r>
    <w:proofErr w:type="gramEnd"/>
    <w:r w:rsidRPr="00AD1882">
      <w:rPr>
        <w:rFonts w:ascii="Sakkal Majalla" w:eastAsia="Calibri" w:hAnsi="Sakkal Majalla" w:cs="Sakkal Majalla"/>
        <w:sz w:val="20"/>
        <w:rtl/>
      </w:rPr>
      <w:t xml:space="preserve">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CA5954" w:rsidRPr="00AD1882" w:rsidRDefault="00CA5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08A" w:rsidRDefault="009A108A" w:rsidP="003F56E9">
      <w:r>
        <w:separator/>
      </w:r>
    </w:p>
  </w:footnote>
  <w:footnote w:type="continuationSeparator" w:id="0">
    <w:p w:rsidR="009A108A" w:rsidRDefault="009A108A" w:rsidP="003F5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5A1"/>
    <w:multiLevelType w:val="hybridMultilevel"/>
    <w:tmpl w:val="E69A333E"/>
    <w:lvl w:ilvl="0" w:tplc="2C3EB5DA">
      <w:start w:val="1"/>
      <w:numFmt w:val="arabicAlpha"/>
      <w:lvlText w:val="%1)"/>
      <w:lvlJc w:val="left"/>
      <w:pPr>
        <w:ind w:left="1490" w:hanging="360"/>
      </w:pPr>
      <w:rPr>
        <w:rFonts w:cs="Sakkal Majalla"/>
        <w:b w:val="0"/>
        <w:bCs w:val="0"/>
        <w:i w:val="0"/>
        <w:iCs w:val="0"/>
        <w:spacing w:val="-1"/>
        <w:w w:val="99"/>
        <w:sz w:val="20"/>
        <w:szCs w:val="20"/>
      </w:rPr>
    </w:lvl>
    <w:lvl w:ilvl="1" w:tplc="71541E16">
      <w:numFmt w:val="bullet"/>
      <w:lvlText w:val="•"/>
      <w:lvlJc w:val="left"/>
      <w:pPr>
        <w:ind w:left="2281" w:hanging="360"/>
      </w:pPr>
      <w:rPr>
        <w:rFonts w:hint="default"/>
      </w:rPr>
    </w:lvl>
    <w:lvl w:ilvl="2" w:tplc="7E1A1118">
      <w:numFmt w:val="bullet"/>
      <w:lvlText w:val="•"/>
      <w:lvlJc w:val="left"/>
      <w:pPr>
        <w:ind w:left="3063" w:hanging="360"/>
      </w:pPr>
      <w:rPr>
        <w:rFonts w:hint="default"/>
      </w:rPr>
    </w:lvl>
    <w:lvl w:ilvl="3" w:tplc="2ECA791E">
      <w:numFmt w:val="bullet"/>
      <w:lvlText w:val="•"/>
      <w:lvlJc w:val="left"/>
      <w:pPr>
        <w:ind w:left="3845" w:hanging="360"/>
      </w:pPr>
      <w:rPr>
        <w:rFonts w:hint="default"/>
      </w:rPr>
    </w:lvl>
    <w:lvl w:ilvl="4" w:tplc="D8A26AEA">
      <w:numFmt w:val="bullet"/>
      <w:lvlText w:val="•"/>
      <w:lvlJc w:val="left"/>
      <w:pPr>
        <w:ind w:left="4627" w:hanging="360"/>
      </w:pPr>
      <w:rPr>
        <w:rFonts w:hint="default"/>
      </w:rPr>
    </w:lvl>
    <w:lvl w:ilvl="5" w:tplc="287A5624">
      <w:numFmt w:val="bullet"/>
      <w:lvlText w:val="•"/>
      <w:lvlJc w:val="left"/>
      <w:pPr>
        <w:ind w:left="5409" w:hanging="360"/>
      </w:pPr>
      <w:rPr>
        <w:rFonts w:hint="default"/>
      </w:rPr>
    </w:lvl>
    <w:lvl w:ilvl="6" w:tplc="2D28CA6C">
      <w:numFmt w:val="bullet"/>
      <w:lvlText w:val="•"/>
      <w:lvlJc w:val="left"/>
      <w:pPr>
        <w:ind w:left="6191" w:hanging="360"/>
      </w:pPr>
      <w:rPr>
        <w:rFonts w:hint="default"/>
      </w:rPr>
    </w:lvl>
    <w:lvl w:ilvl="7" w:tplc="4F40A3B4">
      <w:numFmt w:val="bullet"/>
      <w:lvlText w:val="•"/>
      <w:lvlJc w:val="left"/>
      <w:pPr>
        <w:ind w:left="6973" w:hanging="360"/>
      </w:pPr>
      <w:rPr>
        <w:rFonts w:hint="default"/>
      </w:rPr>
    </w:lvl>
    <w:lvl w:ilvl="8" w:tplc="9A6EEC38">
      <w:numFmt w:val="bullet"/>
      <w:lvlText w:val="•"/>
      <w:lvlJc w:val="left"/>
      <w:pPr>
        <w:ind w:left="7755" w:hanging="360"/>
      </w:pPr>
      <w:rPr>
        <w:rFonts w:hint="default"/>
      </w:rPr>
    </w:lvl>
  </w:abstractNum>
  <w:abstractNum w:abstractNumId="1" w15:restartNumberingAfterBreak="0">
    <w:nsid w:val="0B4B7FCB"/>
    <w:multiLevelType w:val="hybridMultilevel"/>
    <w:tmpl w:val="E8E06E50"/>
    <w:lvl w:ilvl="0" w:tplc="5BE49F18">
      <w:numFmt w:val="bullet"/>
      <w:lvlText w:val="-"/>
      <w:lvlJc w:val="left"/>
      <w:pPr>
        <w:ind w:left="858" w:hanging="360"/>
      </w:pPr>
      <w:rPr>
        <w:rFonts w:ascii="Arial" w:eastAsia="Times New Roman" w:hAnsi="Arial" w:hint="default"/>
        <w:b w:val="0"/>
        <w:i w:val="0"/>
        <w:w w:val="99"/>
        <w:sz w:val="20"/>
      </w:rPr>
    </w:lvl>
    <w:lvl w:ilvl="1" w:tplc="EB20F21A">
      <w:numFmt w:val="bullet"/>
      <w:lvlText w:val="•"/>
      <w:lvlJc w:val="left"/>
      <w:pPr>
        <w:ind w:left="1705" w:hanging="360"/>
      </w:pPr>
      <w:rPr>
        <w:rFonts w:hint="default"/>
      </w:rPr>
    </w:lvl>
    <w:lvl w:ilvl="2" w:tplc="8B084150">
      <w:numFmt w:val="bullet"/>
      <w:lvlText w:val="•"/>
      <w:lvlJc w:val="left"/>
      <w:pPr>
        <w:ind w:left="2551" w:hanging="360"/>
      </w:pPr>
      <w:rPr>
        <w:rFonts w:hint="default"/>
      </w:rPr>
    </w:lvl>
    <w:lvl w:ilvl="3" w:tplc="2FEAAEFC">
      <w:numFmt w:val="bullet"/>
      <w:lvlText w:val="•"/>
      <w:lvlJc w:val="left"/>
      <w:pPr>
        <w:ind w:left="3397" w:hanging="360"/>
      </w:pPr>
      <w:rPr>
        <w:rFonts w:hint="default"/>
      </w:rPr>
    </w:lvl>
    <w:lvl w:ilvl="4" w:tplc="7EA86C0E">
      <w:numFmt w:val="bullet"/>
      <w:lvlText w:val="•"/>
      <w:lvlJc w:val="left"/>
      <w:pPr>
        <w:ind w:left="4243" w:hanging="360"/>
      </w:pPr>
      <w:rPr>
        <w:rFonts w:hint="default"/>
      </w:rPr>
    </w:lvl>
    <w:lvl w:ilvl="5" w:tplc="D744D078">
      <w:numFmt w:val="bullet"/>
      <w:lvlText w:val="•"/>
      <w:lvlJc w:val="left"/>
      <w:pPr>
        <w:ind w:left="5089" w:hanging="360"/>
      </w:pPr>
      <w:rPr>
        <w:rFonts w:hint="default"/>
      </w:rPr>
    </w:lvl>
    <w:lvl w:ilvl="6" w:tplc="461856BE">
      <w:numFmt w:val="bullet"/>
      <w:lvlText w:val="•"/>
      <w:lvlJc w:val="left"/>
      <w:pPr>
        <w:ind w:left="5935" w:hanging="360"/>
      </w:pPr>
      <w:rPr>
        <w:rFonts w:hint="default"/>
      </w:rPr>
    </w:lvl>
    <w:lvl w:ilvl="7" w:tplc="2D58CDB2">
      <w:numFmt w:val="bullet"/>
      <w:lvlText w:val="•"/>
      <w:lvlJc w:val="left"/>
      <w:pPr>
        <w:ind w:left="6781" w:hanging="360"/>
      </w:pPr>
      <w:rPr>
        <w:rFonts w:hint="default"/>
      </w:rPr>
    </w:lvl>
    <w:lvl w:ilvl="8" w:tplc="D6AE7372">
      <w:numFmt w:val="bullet"/>
      <w:lvlText w:val="•"/>
      <w:lvlJc w:val="left"/>
      <w:pPr>
        <w:ind w:left="7627" w:hanging="360"/>
      </w:pPr>
      <w:rPr>
        <w:rFonts w:hint="default"/>
      </w:rPr>
    </w:lvl>
  </w:abstractNum>
  <w:abstractNum w:abstractNumId="2" w15:restartNumberingAfterBreak="0">
    <w:nsid w:val="170C4D4D"/>
    <w:multiLevelType w:val="multilevel"/>
    <w:tmpl w:val="975E85E2"/>
    <w:lvl w:ilvl="0">
      <w:start w:val="1"/>
      <w:numFmt w:val="decimal"/>
      <w:lvlText w:val="%1."/>
      <w:lvlJc w:val="left"/>
      <w:pPr>
        <w:ind w:left="566" w:hanging="428"/>
      </w:pPr>
      <w:rPr>
        <w:rFonts w:ascii="Arial" w:eastAsia="Times New Roman" w:hAnsi="Arial" w:cs="Arial" w:hint="default"/>
        <w:b/>
        <w:bCs/>
        <w:i w:val="0"/>
        <w:iCs w:val="0"/>
        <w:spacing w:val="-1"/>
        <w:w w:val="99"/>
        <w:sz w:val="20"/>
        <w:szCs w:val="20"/>
      </w:rPr>
    </w:lvl>
    <w:lvl w:ilvl="1">
      <w:start w:val="1"/>
      <w:numFmt w:val="decimal"/>
      <w:lvlText w:val="%1.%2"/>
      <w:lvlJc w:val="left"/>
      <w:pPr>
        <w:ind w:left="1024" w:hanging="461"/>
      </w:pPr>
      <w:rPr>
        <w:rFonts w:ascii="Arial" w:eastAsia="Times New Roman" w:hAnsi="Arial" w:cs="Arial" w:hint="default"/>
        <w:b/>
        <w:bCs/>
        <w:i w:val="0"/>
        <w:iCs w:val="0"/>
        <w:spacing w:val="-1"/>
        <w:w w:val="99"/>
        <w:sz w:val="20"/>
        <w:szCs w:val="20"/>
      </w:rPr>
    </w:lvl>
    <w:lvl w:ilvl="2">
      <w:start w:val="1"/>
      <w:numFmt w:val="decimal"/>
      <w:lvlText w:val="%1.%2.%3"/>
      <w:lvlJc w:val="left"/>
      <w:pPr>
        <w:ind w:left="1991" w:hanging="720"/>
      </w:pPr>
      <w:rPr>
        <w:rFonts w:ascii="Arial" w:eastAsia="Times New Roman" w:hAnsi="Arial" w:cs="Arial" w:hint="default"/>
        <w:b w:val="0"/>
        <w:bCs w:val="0"/>
        <w:i w:val="0"/>
        <w:iCs w:val="0"/>
        <w:spacing w:val="-1"/>
        <w:w w:val="99"/>
        <w:sz w:val="20"/>
        <w:szCs w:val="20"/>
      </w:rPr>
    </w:lvl>
    <w:lvl w:ilvl="3">
      <w:numFmt w:val="bullet"/>
      <w:lvlText w:val="•"/>
      <w:lvlJc w:val="left"/>
      <w:pPr>
        <w:ind w:left="1980" w:hanging="720"/>
      </w:pPr>
      <w:rPr>
        <w:rFonts w:hint="default"/>
      </w:rPr>
    </w:lvl>
    <w:lvl w:ilvl="4">
      <w:numFmt w:val="bullet"/>
      <w:lvlText w:val="•"/>
      <w:lvlJc w:val="left"/>
      <w:pPr>
        <w:ind w:left="2000" w:hanging="720"/>
      </w:pPr>
      <w:rPr>
        <w:rFonts w:hint="default"/>
      </w:rPr>
    </w:lvl>
    <w:lvl w:ilvl="5">
      <w:numFmt w:val="bullet"/>
      <w:lvlText w:val="•"/>
      <w:lvlJc w:val="left"/>
      <w:pPr>
        <w:ind w:left="3219" w:hanging="720"/>
      </w:pPr>
      <w:rPr>
        <w:rFonts w:hint="default"/>
      </w:rPr>
    </w:lvl>
    <w:lvl w:ilvl="6">
      <w:numFmt w:val="bullet"/>
      <w:lvlText w:val="•"/>
      <w:lvlJc w:val="left"/>
      <w:pPr>
        <w:ind w:left="4439" w:hanging="720"/>
      </w:pPr>
      <w:rPr>
        <w:rFonts w:hint="default"/>
      </w:rPr>
    </w:lvl>
    <w:lvl w:ilvl="7">
      <w:numFmt w:val="bullet"/>
      <w:lvlText w:val="•"/>
      <w:lvlJc w:val="left"/>
      <w:pPr>
        <w:ind w:left="5659" w:hanging="720"/>
      </w:pPr>
      <w:rPr>
        <w:rFonts w:hint="default"/>
      </w:rPr>
    </w:lvl>
    <w:lvl w:ilvl="8">
      <w:numFmt w:val="bullet"/>
      <w:lvlText w:val="•"/>
      <w:lvlJc w:val="left"/>
      <w:pPr>
        <w:ind w:left="6879" w:hanging="720"/>
      </w:pPr>
      <w:rPr>
        <w:rFonts w:hint="default"/>
      </w:rPr>
    </w:lvl>
  </w:abstractNum>
  <w:abstractNum w:abstractNumId="3" w15:restartNumberingAfterBreak="0">
    <w:nsid w:val="3DAD470F"/>
    <w:multiLevelType w:val="hybridMultilevel"/>
    <w:tmpl w:val="7E5AA99A"/>
    <w:lvl w:ilvl="0" w:tplc="F5D45A4E">
      <w:start w:val="1"/>
      <w:numFmt w:val="decimal"/>
      <w:lvlText w:val="(%1)"/>
      <w:lvlJc w:val="left"/>
      <w:pPr>
        <w:ind w:left="858" w:hanging="360"/>
      </w:pPr>
      <w:rPr>
        <w:rFonts w:ascii="Arial" w:eastAsia="Times New Roman" w:hAnsi="Arial" w:cs="Arial" w:hint="default"/>
        <w:b w:val="0"/>
        <w:bCs w:val="0"/>
        <w:i w:val="0"/>
        <w:iCs w:val="0"/>
        <w:spacing w:val="-1"/>
        <w:w w:val="99"/>
        <w:sz w:val="20"/>
        <w:szCs w:val="20"/>
      </w:rPr>
    </w:lvl>
    <w:lvl w:ilvl="1" w:tplc="ECEE051E">
      <w:numFmt w:val="bullet"/>
      <w:lvlText w:val="•"/>
      <w:lvlJc w:val="left"/>
      <w:pPr>
        <w:ind w:left="1705" w:hanging="360"/>
      </w:pPr>
      <w:rPr>
        <w:rFonts w:hint="default"/>
      </w:rPr>
    </w:lvl>
    <w:lvl w:ilvl="2" w:tplc="A27E598E">
      <w:numFmt w:val="bullet"/>
      <w:lvlText w:val="•"/>
      <w:lvlJc w:val="left"/>
      <w:pPr>
        <w:ind w:left="2551" w:hanging="360"/>
      </w:pPr>
      <w:rPr>
        <w:rFonts w:hint="default"/>
      </w:rPr>
    </w:lvl>
    <w:lvl w:ilvl="3" w:tplc="2534880E">
      <w:numFmt w:val="bullet"/>
      <w:lvlText w:val="•"/>
      <w:lvlJc w:val="left"/>
      <w:pPr>
        <w:ind w:left="3397" w:hanging="360"/>
      </w:pPr>
      <w:rPr>
        <w:rFonts w:hint="default"/>
      </w:rPr>
    </w:lvl>
    <w:lvl w:ilvl="4" w:tplc="06205FC6">
      <w:numFmt w:val="bullet"/>
      <w:lvlText w:val="•"/>
      <w:lvlJc w:val="left"/>
      <w:pPr>
        <w:ind w:left="4243" w:hanging="360"/>
      </w:pPr>
      <w:rPr>
        <w:rFonts w:hint="default"/>
      </w:rPr>
    </w:lvl>
    <w:lvl w:ilvl="5" w:tplc="9AC0504A">
      <w:numFmt w:val="bullet"/>
      <w:lvlText w:val="•"/>
      <w:lvlJc w:val="left"/>
      <w:pPr>
        <w:ind w:left="5089" w:hanging="360"/>
      </w:pPr>
      <w:rPr>
        <w:rFonts w:hint="default"/>
      </w:rPr>
    </w:lvl>
    <w:lvl w:ilvl="6" w:tplc="A384B094">
      <w:numFmt w:val="bullet"/>
      <w:lvlText w:val="•"/>
      <w:lvlJc w:val="left"/>
      <w:pPr>
        <w:ind w:left="5935" w:hanging="360"/>
      </w:pPr>
      <w:rPr>
        <w:rFonts w:hint="default"/>
      </w:rPr>
    </w:lvl>
    <w:lvl w:ilvl="7" w:tplc="911C8088">
      <w:numFmt w:val="bullet"/>
      <w:lvlText w:val="•"/>
      <w:lvlJc w:val="left"/>
      <w:pPr>
        <w:ind w:left="6781" w:hanging="360"/>
      </w:pPr>
      <w:rPr>
        <w:rFonts w:hint="default"/>
      </w:rPr>
    </w:lvl>
    <w:lvl w:ilvl="8" w:tplc="6DA26B28">
      <w:numFmt w:val="bullet"/>
      <w:lvlText w:val="•"/>
      <w:lvlJc w:val="left"/>
      <w:pPr>
        <w:ind w:left="7627" w:hanging="360"/>
      </w:pPr>
      <w:rPr>
        <w:rFonts w:hint="default"/>
      </w:rPr>
    </w:lvl>
  </w:abstractNum>
  <w:abstractNum w:abstractNumId="4" w15:restartNumberingAfterBreak="0">
    <w:nsid w:val="433D4F59"/>
    <w:multiLevelType w:val="hybridMultilevel"/>
    <w:tmpl w:val="8710F002"/>
    <w:lvl w:ilvl="0" w:tplc="4332379C">
      <w:start w:val="1"/>
      <w:numFmt w:val="decimal"/>
      <w:lvlText w:val="%1."/>
      <w:lvlJc w:val="left"/>
      <w:pPr>
        <w:ind w:left="858" w:hanging="360"/>
      </w:pPr>
      <w:rPr>
        <w:rFonts w:ascii="Arial" w:eastAsia="Times New Roman" w:hAnsi="Arial" w:cs="Arial" w:hint="default"/>
        <w:b/>
        <w:bCs/>
        <w:i w:val="0"/>
        <w:iCs w:val="0"/>
        <w:spacing w:val="0"/>
        <w:w w:val="99"/>
        <w:sz w:val="20"/>
        <w:szCs w:val="20"/>
      </w:rPr>
    </w:lvl>
    <w:lvl w:ilvl="1" w:tplc="C7545D52">
      <w:numFmt w:val="bullet"/>
      <w:lvlText w:val="•"/>
      <w:lvlJc w:val="left"/>
      <w:pPr>
        <w:ind w:left="1705" w:hanging="360"/>
      </w:pPr>
      <w:rPr>
        <w:rFonts w:hint="default"/>
      </w:rPr>
    </w:lvl>
    <w:lvl w:ilvl="2" w:tplc="A6A0D848">
      <w:numFmt w:val="bullet"/>
      <w:lvlText w:val="•"/>
      <w:lvlJc w:val="left"/>
      <w:pPr>
        <w:ind w:left="2551" w:hanging="360"/>
      </w:pPr>
      <w:rPr>
        <w:rFonts w:hint="default"/>
      </w:rPr>
    </w:lvl>
    <w:lvl w:ilvl="3" w:tplc="FC36675E">
      <w:numFmt w:val="bullet"/>
      <w:lvlText w:val="•"/>
      <w:lvlJc w:val="left"/>
      <w:pPr>
        <w:ind w:left="3397" w:hanging="360"/>
      </w:pPr>
      <w:rPr>
        <w:rFonts w:hint="default"/>
      </w:rPr>
    </w:lvl>
    <w:lvl w:ilvl="4" w:tplc="F00CBDA4">
      <w:numFmt w:val="bullet"/>
      <w:lvlText w:val="•"/>
      <w:lvlJc w:val="left"/>
      <w:pPr>
        <w:ind w:left="4243" w:hanging="360"/>
      </w:pPr>
      <w:rPr>
        <w:rFonts w:hint="default"/>
      </w:rPr>
    </w:lvl>
    <w:lvl w:ilvl="5" w:tplc="E570805C">
      <w:numFmt w:val="bullet"/>
      <w:lvlText w:val="•"/>
      <w:lvlJc w:val="left"/>
      <w:pPr>
        <w:ind w:left="5089" w:hanging="360"/>
      </w:pPr>
      <w:rPr>
        <w:rFonts w:hint="default"/>
      </w:rPr>
    </w:lvl>
    <w:lvl w:ilvl="6" w:tplc="D8223DC6">
      <w:numFmt w:val="bullet"/>
      <w:lvlText w:val="•"/>
      <w:lvlJc w:val="left"/>
      <w:pPr>
        <w:ind w:left="5935" w:hanging="360"/>
      </w:pPr>
      <w:rPr>
        <w:rFonts w:hint="default"/>
      </w:rPr>
    </w:lvl>
    <w:lvl w:ilvl="7" w:tplc="3FF2A3B6">
      <w:numFmt w:val="bullet"/>
      <w:lvlText w:val="•"/>
      <w:lvlJc w:val="left"/>
      <w:pPr>
        <w:ind w:left="6781" w:hanging="360"/>
      </w:pPr>
      <w:rPr>
        <w:rFonts w:hint="default"/>
      </w:rPr>
    </w:lvl>
    <w:lvl w:ilvl="8" w:tplc="1B422B80">
      <w:numFmt w:val="bullet"/>
      <w:lvlText w:val="•"/>
      <w:lvlJc w:val="left"/>
      <w:pPr>
        <w:ind w:left="7627" w:hanging="360"/>
      </w:pPr>
      <w:rPr>
        <w:rFonts w:hint="default"/>
      </w:rPr>
    </w:lvl>
  </w:abstractNum>
  <w:abstractNum w:abstractNumId="5" w15:restartNumberingAfterBreak="0">
    <w:nsid w:val="6A07685A"/>
    <w:multiLevelType w:val="hybridMultilevel"/>
    <w:tmpl w:val="784C7832"/>
    <w:lvl w:ilvl="0" w:tplc="D8F25864">
      <w:start w:val="1"/>
      <w:numFmt w:val="decimal"/>
      <w:lvlText w:val="%1."/>
      <w:lvlJc w:val="left"/>
      <w:pPr>
        <w:ind w:left="2847" w:hanging="825"/>
      </w:pPr>
      <w:rPr>
        <w:rFonts w:cs="Times New Roman" w:hint="default"/>
        <w:b w:val="0"/>
      </w:rPr>
    </w:lvl>
    <w:lvl w:ilvl="1" w:tplc="04090019" w:tentative="1">
      <w:start w:val="1"/>
      <w:numFmt w:val="lowerLetter"/>
      <w:lvlText w:val="%2."/>
      <w:lvlJc w:val="left"/>
      <w:pPr>
        <w:ind w:left="3102" w:hanging="360"/>
      </w:pPr>
      <w:rPr>
        <w:rFonts w:cs="Times New Roman"/>
      </w:rPr>
    </w:lvl>
    <w:lvl w:ilvl="2" w:tplc="0409001B" w:tentative="1">
      <w:start w:val="1"/>
      <w:numFmt w:val="lowerRoman"/>
      <w:lvlText w:val="%3."/>
      <w:lvlJc w:val="right"/>
      <w:pPr>
        <w:ind w:left="3822" w:hanging="180"/>
      </w:pPr>
      <w:rPr>
        <w:rFonts w:cs="Times New Roman"/>
      </w:rPr>
    </w:lvl>
    <w:lvl w:ilvl="3" w:tplc="0409000F" w:tentative="1">
      <w:start w:val="1"/>
      <w:numFmt w:val="decimal"/>
      <w:lvlText w:val="%4."/>
      <w:lvlJc w:val="left"/>
      <w:pPr>
        <w:ind w:left="4542" w:hanging="360"/>
      </w:pPr>
      <w:rPr>
        <w:rFonts w:cs="Times New Roman"/>
      </w:rPr>
    </w:lvl>
    <w:lvl w:ilvl="4" w:tplc="04090019" w:tentative="1">
      <w:start w:val="1"/>
      <w:numFmt w:val="lowerLetter"/>
      <w:lvlText w:val="%5."/>
      <w:lvlJc w:val="left"/>
      <w:pPr>
        <w:ind w:left="5262" w:hanging="360"/>
      </w:pPr>
      <w:rPr>
        <w:rFonts w:cs="Times New Roman"/>
      </w:rPr>
    </w:lvl>
    <w:lvl w:ilvl="5" w:tplc="0409001B" w:tentative="1">
      <w:start w:val="1"/>
      <w:numFmt w:val="lowerRoman"/>
      <w:lvlText w:val="%6."/>
      <w:lvlJc w:val="right"/>
      <w:pPr>
        <w:ind w:left="5982" w:hanging="180"/>
      </w:pPr>
      <w:rPr>
        <w:rFonts w:cs="Times New Roman"/>
      </w:rPr>
    </w:lvl>
    <w:lvl w:ilvl="6" w:tplc="0409000F" w:tentative="1">
      <w:start w:val="1"/>
      <w:numFmt w:val="decimal"/>
      <w:lvlText w:val="%7."/>
      <w:lvlJc w:val="left"/>
      <w:pPr>
        <w:ind w:left="6702" w:hanging="360"/>
      </w:pPr>
      <w:rPr>
        <w:rFonts w:cs="Times New Roman"/>
      </w:rPr>
    </w:lvl>
    <w:lvl w:ilvl="7" w:tplc="04090019" w:tentative="1">
      <w:start w:val="1"/>
      <w:numFmt w:val="lowerLetter"/>
      <w:lvlText w:val="%8."/>
      <w:lvlJc w:val="left"/>
      <w:pPr>
        <w:ind w:left="7422" w:hanging="360"/>
      </w:pPr>
      <w:rPr>
        <w:rFonts w:cs="Times New Roman"/>
      </w:rPr>
    </w:lvl>
    <w:lvl w:ilvl="8" w:tplc="0409001B" w:tentative="1">
      <w:start w:val="1"/>
      <w:numFmt w:val="lowerRoman"/>
      <w:lvlText w:val="%9."/>
      <w:lvlJc w:val="right"/>
      <w:pPr>
        <w:ind w:left="8142" w:hanging="180"/>
      </w:pPr>
      <w:rPr>
        <w:rFonts w:cs="Times New Roman"/>
      </w:rPr>
    </w:lvl>
  </w:abstractNum>
  <w:abstractNum w:abstractNumId="6" w15:restartNumberingAfterBreak="0">
    <w:nsid w:val="79D37408"/>
    <w:multiLevelType w:val="multilevel"/>
    <w:tmpl w:val="60CE4876"/>
    <w:lvl w:ilvl="0">
      <w:start w:val="1"/>
      <w:numFmt w:val="decimal"/>
      <w:lvlText w:val="%1."/>
      <w:lvlJc w:val="left"/>
      <w:pPr>
        <w:ind w:left="566" w:hanging="428"/>
      </w:pPr>
      <w:rPr>
        <w:rFonts w:ascii="Arial" w:eastAsia="Times New Roman" w:hAnsi="Arial" w:cs="Arial" w:hint="default"/>
        <w:b/>
        <w:bCs/>
        <w:i w:val="0"/>
        <w:iCs w:val="0"/>
        <w:spacing w:val="-1"/>
        <w:w w:val="99"/>
        <w:sz w:val="20"/>
        <w:szCs w:val="20"/>
      </w:rPr>
    </w:lvl>
    <w:lvl w:ilvl="1">
      <w:start w:val="1"/>
      <w:numFmt w:val="decimal"/>
      <w:lvlText w:val="%1.%2"/>
      <w:lvlJc w:val="left"/>
      <w:pPr>
        <w:ind w:left="1271" w:hanging="706"/>
      </w:pPr>
      <w:rPr>
        <w:rFonts w:ascii="Arial" w:eastAsia="Times New Roman" w:hAnsi="Arial" w:cs="Arial" w:hint="default"/>
        <w:b/>
        <w:bCs/>
        <w:i w:val="0"/>
        <w:iCs w:val="0"/>
        <w:spacing w:val="-1"/>
        <w:w w:val="99"/>
        <w:sz w:val="20"/>
        <w:szCs w:val="20"/>
      </w:rPr>
    </w:lvl>
    <w:lvl w:ilvl="2">
      <w:numFmt w:val="bullet"/>
      <w:lvlText w:val="•"/>
      <w:lvlJc w:val="left"/>
      <w:pPr>
        <w:ind w:left="2173" w:hanging="706"/>
      </w:pPr>
      <w:rPr>
        <w:rFonts w:hint="default"/>
      </w:rPr>
    </w:lvl>
    <w:lvl w:ilvl="3">
      <w:numFmt w:val="bullet"/>
      <w:lvlText w:val="•"/>
      <w:lvlJc w:val="left"/>
      <w:pPr>
        <w:ind w:left="3066" w:hanging="706"/>
      </w:pPr>
      <w:rPr>
        <w:rFonts w:hint="default"/>
      </w:rPr>
    </w:lvl>
    <w:lvl w:ilvl="4">
      <w:numFmt w:val="bullet"/>
      <w:lvlText w:val="•"/>
      <w:lvlJc w:val="left"/>
      <w:pPr>
        <w:ind w:left="3959" w:hanging="706"/>
      </w:pPr>
      <w:rPr>
        <w:rFonts w:hint="default"/>
      </w:rPr>
    </w:lvl>
    <w:lvl w:ilvl="5">
      <w:numFmt w:val="bullet"/>
      <w:lvlText w:val="•"/>
      <w:lvlJc w:val="left"/>
      <w:pPr>
        <w:ind w:left="4852" w:hanging="706"/>
      </w:pPr>
      <w:rPr>
        <w:rFonts w:hint="default"/>
      </w:rPr>
    </w:lvl>
    <w:lvl w:ilvl="6">
      <w:numFmt w:val="bullet"/>
      <w:lvlText w:val="•"/>
      <w:lvlJc w:val="left"/>
      <w:pPr>
        <w:ind w:left="5746" w:hanging="706"/>
      </w:pPr>
      <w:rPr>
        <w:rFonts w:hint="default"/>
      </w:rPr>
    </w:lvl>
    <w:lvl w:ilvl="7">
      <w:numFmt w:val="bullet"/>
      <w:lvlText w:val="•"/>
      <w:lvlJc w:val="left"/>
      <w:pPr>
        <w:ind w:left="6639" w:hanging="706"/>
      </w:pPr>
      <w:rPr>
        <w:rFonts w:hint="default"/>
      </w:rPr>
    </w:lvl>
    <w:lvl w:ilvl="8">
      <w:numFmt w:val="bullet"/>
      <w:lvlText w:val="•"/>
      <w:lvlJc w:val="left"/>
      <w:pPr>
        <w:ind w:left="7532" w:hanging="706"/>
      </w:pPr>
      <w:rPr>
        <w:rFonts w:hint="default"/>
      </w:rPr>
    </w:lvl>
  </w:abstractNum>
  <w:num w:numId="1">
    <w:abstractNumId w:val="1"/>
  </w:num>
  <w:num w:numId="2">
    <w:abstractNumId w:val="4"/>
  </w:num>
  <w:num w:numId="3">
    <w:abstractNumId w:val="2"/>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EA6"/>
    <w:rsid w:val="000A1192"/>
    <w:rsid w:val="002D41C9"/>
    <w:rsid w:val="003F56E9"/>
    <w:rsid w:val="00447B2B"/>
    <w:rsid w:val="004F167F"/>
    <w:rsid w:val="00500F69"/>
    <w:rsid w:val="00507214"/>
    <w:rsid w:val="005E1D40"/>
    <w:rsid w:val="00674B87"/>
    <w:rsid w:val="007D4A3F"/>
    <w:rsid w:val="007F2F80"/>
    <w:rsid w:val="008959A9"/>
    <w:rsid w:val="008D407A"/>
    <w:rsid w:val="00976A1D"/>
    <w:rsid w:val="009A108A"/>
    <w:rsid w:val="00A117C4"/>
    <w:rsid w:val="00A439A5"/>
    <w:rsid w:val="00AD1882"/>
    <w:rsid w:val="00B15EA6"/>
    <w:rsid w:val="00B34EE8"/>
    <w:rsid w:val="00BB0168"/>
    <w:rsid w:val="00BD53F2"/>
    <w:rsid w:val="00CA1563"/>
    <w:rsid w:val="00CA5954"/>
    <w:rsid w:val="00D41CF5"/>
    <w:rsid w:val="00E309A2"/>
    <w:rsid w:val="00FA3205"/>
    <w:rsid w:val="00FA6D75"/>
    <w:rsid w:val="00FF6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10B62"/>
  <w14:defaultImageDpi w14:val="0"/>
  <w15:docId w15:val="{E5669209-B296-4F60-8120-E69A5231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EA6"/>
    <w:pPr>
      <w:widowControl w:val="0"/>
      <w:autoSpaceDE w:val="0"/>
      <w:autoSpaceDN w:val="0"/>
      <w:bidi/>
      <w:spacing w:after="0" w:line="240" w:lineRule="auto"/>
    </w:pPr>
    <w:rPr>
      <w:rFonts w:ascii="Times New Roman" w:hAnsi="Times New Roman" w:cs="Arial"/>
      <w:kern w:val="0"/>
      <w:szCs w:val="20"/>
    </w:rPr>
  </w:style>
  <w:style w:type="paragraph" w:styleId="Heading1">
    <w:name w:val="heading 1"/>
    <w:basedOn w:val="Normal"/>
    <w:link w:val="Heading1Char"/>
    <w:uiPriority w:val="9"/>
    <w:qFormat/>
    <w:rsid w:val="00B15EA6"/>
    <w:pPr>
      <w:ind w:left="566" w:hanging="429"/>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5EA6"/>
    <w:rPr>
      <w:sz w:val="20"/>
    </w:rPr>
  </w:style>
  <w:style w:type="character" w:customStyle="1" w:styleId="Heading1Char">
    <w:name w:val="Heading 1 Char"/>
    <w:basedOn w:val="DefaultParagraphFont"/>
    <w:link w:val="Heading1"/>
    <w:uiPriority w:val="9"/>
    <w:rsid w:val="00B15EA6"/>
    <w:rPr>
      <w:rFonts w:ascii="Arial" w:eastAsia="Times New Roman" w:hAnsi="Arial" w:cs="Arial"/>
      <w:b/>
      <w:kern w:val="0"/>
      <w:sz w:val="20"/>
      <w:szCs w:val="20"/>
    </w:rPr>
  </w:style>
  <w:style w:type="paragraph" w:customStyle="1" w:styleId="TableParagraph">
    <w:name w:val="Table Paragraph"/>
    <w:basedOn w:val="Normal"/>
    <w:uiPriority w:val="1"/>
    <w:qFormat/>
    <w:rsid w:val="00B15EA6"/>
    <w:pPr>
      <w:spacing w:before="33"/>
      <w:ind w:left="107"/>
    </w:pPr>
  </w:style>
  <w:style w:type="character" w:customStyle="1" w:styleId="BodyTextChar">
    <w:name w:val="Body Text Char"/>
    <w:basedOn w:val="DefaultParagraphFont"/>
    <w:link w:val="BodyText"/>
    <w:uiPriority w:val="1"/>
    <w:rsid w:val="00B15EA6"/>
    <w:rPr>
      <w:rFonts w:ascii="Arial" w:eastAsia="Times New Roman" w:hAnsi="Arial" w:cs="Arial"/>
      <w:kern w:val="0"/>
      <w:sz w:val="20"/>
      <w:szCs w:val="20"/>
    </w:rPr>
  </w:style>
  <w:style w:type="paragraph" w:customStyle="1" w:styleId="P68B1DB1-TableParagraph1">
    <w:name w:val="P68B1DB1-TableParagraph1"/>
    <w:basedOn w:val="TableParagraph"/>
    <w:rsid w:val="00B15EA6"/>
    <w:rPr>
      <w:b/>
      <w:sz w:val="20"/>
    </w:rPr>
  </w:style>
  <w:style w:type="paragraph" w:customStyle="1" w:styleId="P68B1DB1-TableParagraph2">
    <w:name w:val="P68B1DB1-TableParagraph2"/>
    <w:basedOn w:val="TableParagraph"/>
    <w:rsid w:val="00B15EA6"/>
    <w:rPr>
      <w:sz w:val="20"/>
    </w:rPr>
  </w:style>
  <w:style w:type="paragraph" w:customStyle="1" w:styleId="P68B1DB1-TableParagraph3">
    <w:name w:val="P68B1DB1-TableParagraph3"/>
    <w:basedOn w:val="TableParagraph"/>
    <w:rsid w:val="00B15EA6"/>
    <w:rPr>
      <w:i/>
      <w:sz w:val="21"/>
    </w:rPr>
  </w:style>
  <w:style w:type="paragraph" w:customStyle="1" w:styleId="P68B1DB1-TableParagraph4">
    <w:name w:val="P68B1DB1-TableParagraph4"/>
    <w:basedOn w:val="TableParagraph"/>
    <w:rsid w:val="00B15EA6"/>
    <w:rPr>
      <w:b/>
      <w:i/>
      <w:color w:val="FF0000"/>
      <w:sz w:val="21"/>
    </w:rPr>
  </w:style>
  <w:style w:type="paragraph" w:customStyle="1" w:styleId="P68B1DB1-Normal5">
    <w:name w:val="P68B1DB1-Normal5"/>
    <w:basedOn w:val="Normal"/>
    <w:rsid w:val="00B15EA6"/>
    <w:rPr>
      <w:b/>
      <w:sz w:val="20"/>
      <w:u w:val="single"/>
    </w:rPr>
  </w:style>
  <w:style w:type="paragraph" w:customStyle="1" w:styleId="P68B1DB1-ListParagraph6">
    <w:name w:val="P68B1DB1-ListParagraph6"/>
    <w:basedOn w:val="ListParagraph"/>
    <w:rsid w:val="00B15EA6"/>
    <w:pPr>
      <w:ind w:left="566" w:hanging="706"/>
      <w:contextualSpacing w:val="0"/>
    </w:pPr>
    <w:rPr>
      <w:sz w:val="20"/>
    </w:rPr>
  </w:style>
  <w:style w:type="paragraph" w:styleId="ListParagraph">
    <w:name w:val="List Paragraph"/>
    <w:basedOn w:val="Normal"/>
    <w:uiPriority w:val="1"/>
    <w:qFormat/>
    <w:rsid w:val="00B15EA6"/>
    <w:pPr>
      <w:ind w:left="720"/>
      <w:contextualSpacing/>
    </w:pPr>
  </w:style>
  <w:style w:type="paragraph" w:customStyle="1" w:styleId="P68B1DB1-Normal7">
    <w:name w:val="P68B1DB1-Normal7"/>
    <w:basedOn w:val="Normal"/>
    <w:rsid w:val="00B15EA6"/>
    <w:rPr>
      <w:b/>
      <w:sz w:val="20"/>
    </w:rPr>
  </w:style>
  <w:style w:type="paragraph" w:customStyle="1" w:styleId="P68B1DB1-ListParagraph8">
    <w:name w:val="P68B1DB1-ListParagraph8"/>
    <w:basedOn w:val="ListParagraph"/>
    <w:rsid w:val="00B15EA6"/>
    <w:pPr>
      <w:ind w:left="566" w:hanging="706"/>
      <w:contextualSpacing w:val="0"/>
    </w:pPr>
    <w:rPr>
      <w:b/>
      <w:sz w:val="20"/>
    </w:rPr>
  </w:style>
  <w:style w:type="paragraph" w:customStyle="1" w:styleId="P68B1DB1-Normal9">
    <w:name w:val="P68B1DB1-Normal9"/>
    <w:basedOn w:val="Normal"/>
    <w:rsid w:val="00B15EA6"/>
    <w:rPr>
      <w:sz w:val="20"/>
    </w:rPr>
  </w:style>
  <w:style w:type="paragraph" w:styleId="Header">
    <w:name w:val="header"/>
    <w:basedOn w:val="Normal"/>
    <w:link w:val="HeaderChar"/>
    <w:uiPriority w:val="99"/>
    <w:unhideWhenUsed/>
    <w:rsid w:val="003F56E9"/>
    <w:pPr>
      <w:tabs>
        <w:tab w:val="center" w:pos="4513"/>
        <w:tab w:val="right" w:pos="9026"/>
      </w:tabs>
    </w:pPr>
  </w:style>
  <w:style w:type="character" w:customStyle="1" w:styleId="HeaderChar">
    <w:name w:val="Header Char"/>
    <w:basedOn w:val="DefaultParagraphFont"/>
    <w:link w:val="Header"/>
    <w:uiPriority w:val="99"/>
    <w:rsid w:val="003F56E9"/>
    <w:rPr>
      <w:rFonts w:ascii="Times New Roman" w:hAnsi="Times New Roman" w:cs="Arial"/>
      <w:kern w:val="0"/>
      <w:szCs w:val="20"/>
    </w:rPr>
  </w:style>
  <w:style w:type="paragraph" w:styleId="Footer">
    <w:name w:val="footer"/>
    <w:basedOn w:val="Normal"/>
    <w:link w:val="FooterChar"/>
    <w:uiPriority w:val="99"/>
    <w:unhideWhenUsed/>
    <w:rsid w:val="003F56E9"/>
    <w:pPr>
      <w:tabs>
        <w:tab w:val="center" w:pos="4513"/>
        <w:tab w:val="right" w:pos="9026"/>
      </w:tabs>
    </w:pPr>
  </w:style>
  <w:style w:type="character" w:customStyle="1" w:styleId="FooterChar">
    <w:name w:val="Footer Char"/>
    <w:basedOn w:val="DefaultParagraphFont"/>
    <w:link w:val="Footer"/>
    <w:uiPriority w:val="99"/>
    <w:rsid w:val="003F56E9"/>
    <w:rPr>
      <w:rFonts w:ascii="Times New Roman" w:hAnsi="Times New Roman" w:cs="Arial"/>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12987">
      <w:bodyDiv w:val="1"/>
      <w:marLeft w:val="0"/>
      <w:marRight w:val="0"/>
      <w:marTop w:val="0"/>
      <w:marBottom w:val="0"/>
      <w:divBdr>
        <w:top w:val="none" w:sz="0" w:space="0" w:color="auto"/>
        <w:left w:val="none" w:sz="0" w:space="0" w:color="auto"/>
        <w:bottom w:val="none" w:sz="0" w:space="0" w:color="auto"/>
        <w:right w:val="none" w:sz="0" w:space="0" w:color="auto"/>
      </w:divBdr>
    </w:div>
    <w:div w:id="424882071">
      <w:bodyDiv w:val="1"/>
      <w:marLeft w:val="0"/>
      <w:marRight w:val="0"/>
      <w:marTop w:val="0"/>
      <w:marBottom w:val="0"/>
      <w:divBdr>
        <w:top w:val="none" w:sz="0" w:space="0" w:color="auto"/>
        <w:left w:val="none" w:sz="0" w:space="0" w:color="auto"/>
        <w:bottom w:val="none" w:sz="0" w:space="0" w:color="auto"/>
        <w:right w:val="none" w:sz="0" w:space="0" w:color="auto"/>
      </w:divBdr>
    </w:div>
    <w:div w:id="1002471212">
      <w:bodyDiv w:val="1"/>
      <w:marLeft w:val="0"/>
      <w:marRight w:val="0"/>
      <w:marTop w:val="0"/>
      <w:marBottom w:val="0"/>
      <w:divBdr>
        <w:top w:val="none" w:sz="0" w:space="0" w:color="auto"/>
        <w:left w:val="none" w:sz="0" w:space="0" w:color="auto"/>
        <w:bottom w:val="none" w:sz="0" w:space="0" w:color="auto"/>
        <w:right w:val="none" w:sz="0" w:space="0" w:color="auto"/>
      </w:divBdr>
    </w:div>
    <w:div w:id="213439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1836</Words>
  <Characters>10487</Characters>
  <Application>Microsoft Office Word</Application>
  <DocSecurity>0</DocSecurity>
  <Lines>1747</Lines>
  <Paragraphs>648</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22</vt:i4>
      </vt:variant>
    </vt:vector>
  </HeadingPairs>
  <TitlesOfParts>
    <vt:vector size="24" baseType="lpstr">
      <vt:lpstr/>
      <vt:lpstr/>
      <vt:lpstr>اتفاقية تسوية</vt:lpstr>
      <vt:lpstr>التسوية</vt:lpstr>
      <vt:lpstr>عواقب مخالفة الاتفاقية</vt:lpstr>
      <vt:lpstr>التكاليف</vt:lpstr>
      <vt:lpstr>إبراء الذمة</vt:lpstr>
      <vt:lpstr>الإعفاء</vt:lpstr>
      <vt:lpstr>الاتفاق على عدم رفع دعوى أو متابعة أي إجراء قانوني أو تنظيمي</vt:lpstr>
      <vt:lpstr>عدم الاعتراف</vt:lpstr>
      <vt:lpstr>السرية</vt:lpstr>
      <vt:lpstr>الأثر الملزم والتعديلات والتغييرات</vt:lpstr>
      <vt:lpstr>شمولية الاتفاقية</vt:lpstr>
      <vt:lpstr>عدم التنازل</vt:lpstr>
      <vt:lpstr>النسخ</vt:lpstr>
      <vt:lpstr>التعاون</vt:lpstr>
      <vt:lpstr>الضمانات والسلطة</vt:lpstr>
      <vt:lpstr>التعويضات</vt:lpstr>
      <vt:lpstr>عدم الاعتراف</vt:lpstr>
      <vt:lpstr>التغيير</vt:lpstr>
      <vt:lpstr>استقلالية الأحكام</vt:lpstr>
      <vt:lpstr>شروط عامة</vt:lpstr>
      <vt:lpstr>الإخطارات</vt:lpstr>
      <vt:lpstr>القانون المعمول به والولاية القضائية</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WISSAM</dc:creator>
  <cp:keywords/>
  <dc:description/>
  <cp:lastModifiedBy>Maryam Abdalraheem Alahmad</cp:lastModifiedBy>
  <cp:revision>1</cp:revision>
  <dcterms:created xsi:type="dcterms:W3CDTF">2023-06-02T05:20:00Z</dcterms:created>
  <dcterms:modified xsi:type="dcterms:W3CDTF">2023-06-02T05:20:00Z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018ef6d3-ac96-4e8f-811e-01bb3d521453</vt:lpwstr>
  </property>
</Properties>
</file>